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E5F" w:rsidRDefault="00E00E5F" w:rsidP="00D65828">
      <w:pPr>
        <w:ind w:right="4108"/>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СОВЕТСКИЙ СЕЛЬСОВЕТ АКБУЛАКСКОГО РАЙОНА ОРЕНБУРГСКОЙ ОБЛАСТИ</w:t>
      </w:r>
    </w:p>
    <w:p w:rsidR="00E00E5F" w:rsidRPr="00D65828" w:rsidRDefault="00E00E5F" w:rsidP="00D65828">
      <w:pPr>
        <w:ind w:right="3768"/>
        <w:jc w:val="center"/>
        <w:rPr>
          <w:rFonts w:ascii="Times New Roman" w:hAnsi="Times New Roman" w:cs="Times New Roman"/>
          <w:sz w:val="28"/>
          <w:szCs w:val="28"/>
        </w:rPr>
      </w:pPr>
    </w:p>
    <w:tbl>
      <w:tblPr>
        <w:tblW w:w="9418" w:type="dxa"/>
        <w:tblLook w:val="00A0"/>
      </w:tblPr>
      <w:tblGrid>
        <w:gridCol w:w="5538"/>
        <w:gridCol w:w="3880"/>
      </w:tblGrid>
      <w:tr w:rsidR="00E00E5F" w:rsidTr="00D65828">
        <w:tc>
          <w:tcPr>
            <w:tcW w:w="5538" w:type="dxa"/>
          </w:tcPr>
          <w:p w:rsidR="00E00E5F" w:rsidRPr="00D65828" w:rsidRDefault="00E00E5F" w:rsidP="00D65828">
            <w:pPr>
              <w:ind w:right="-293"/>
              <w:jc w:val="center"/>
              <w:rPr>
                <w:rFonts w:ascii="Times New Roman" w:hAnsi="Times New Roman" w:cs="Times New Roman"/>
              </w:rPr>
            </w:pPr>
            <w:r w:rsidRPr="00D65828">
              <w:rPr>
                <w:rFonts w:ascii="Times New Roman" w:hAnsi="Times New Roman" w:cs="Times New Roman"/>
              </w:rPr>
              <w:t>третий созыв</w:t>
            </w:r>
          </w:p>
          <w:p w:rsidR="00E00E5F" w:rsidRPr="00531BE7" w:rsidRDefault="00E00E5F" w:rsidP="00531BE7">
            <w:pPr>
              <w:jc w:val="center"/>
              <w:rPr>
                <w:rFonts w:ascii="Times New Roman" w:hAnsi="Times New Roman" w:cs="Times New Roman"/>
                <w:sz w:val="28"/>
                <w:szCs w:val="28"/>
              </w:rPr>
            </w:pPr>
          </w:p>
          <w:p w:rsidR="00E00E5F" w:rsidRPr="00531BE7" w:rsidRDefault="00E00E5F" w:rsidP="00C52C1D">
            <w:pPr>
              <w:pStyle w:val="Heading6"/>
              <w:rPr>
                <w:b w:val="0"/>
                <w:sz w:val="28"/>
                <w:szCs w:val="28"/>
              </w:rPr>
            </w:pPr>
            <w:r w:rsidRPr="00531BE7">
              <w:rPr>
                <w:b w:val="0"/>
                <w:sz w:val="28"/>
                <w:szCs w:val="28"/>
              </w:rPr>
              <w:t>РЕШЕНИЕ</w:t>
            </w:r>
          </w:p>
          <w:p w:rsidR="00E00E5F" w:rsidRPr="00531BE7" w:rsidRDefault="00E00E5F" w:rsidP="00973640">
            <w:pPr>
              <w:rPr>
                <w:rFonts w:ascii="Calibri" w:hAnsi="Calibri"/>
              </w:rPr>
            </w:pPr>
          </w:p>
          <w:p w:rsidR="00E00E5F" w:rsidRPr="00531BE7" w:rsidRDefault="00E00E5F" w:rsidP="00531BE7">
            <w:pPr>
              <w:jc w:val="center"/>
              <w:rPr>
                <w:rFonts w:ascii="Times New Roman" w:hAnsi="Times New Roman" w:cs="Times New Roman"/>
                <w:sz w:val="28"/>
                <w:szCs w:val="28"/>
              </w:rPr>
            </w:pPr>
            <w:r>
              <w:rPr>
                <w:rFonts w:ascii="Times New Roman" w:hAnsi="Times New Roman" w:cs="Times New Roman"/>
                <w:sz w:val="28"/>
                <w:szCs w:val="28"/>
              </w:rPr>
              <w:t>22.12.2017  № 63</w:t>
            </w:r>
          </w:p>
          <w:p w:rsidR="00E00E5F" w:rsidRPr="00531BE7" w:rsidRDefault="00E00E5F" w:rsidP="00531BE7">
            <w:pPr>
              <w:jc w:val="center"/>
              <w:rPr>
                <w:rFonts w:ascii="Calibri" w:hAnsi="Calibri"/>
              </w:rPr>
            </w:pPr>
            <w:r w:rsidRPr="00531BE7">
              <w:rPr>
                <w:rFonts w:ascii="Times New Roman" w:hAnsi="Times New Roman" w:cs="Times New Roman"/>
                <w:sz w:val="28"/>
                <w:szCs w:val="28"/>
              </w:rPr>
              <w:t xml:space="preserve">с. </w:t>
            </w:r>
            <w:r>
              <w:rPr>
                <w:rFonts w:ascii="Times New Roman" w:hAnsi="Times New Roman" w:cs="Times New Roman"/>
                <w:sz w:val="28"/>
                <w:szCs w:val="28"/>
              </w:rPr>
              <w:t>Советское</w:t>
            </w:r>
          </w:p>
        </w:tc>
        <w:tc>
          <w:tcPr>
            <w:tcW w:w="3880" w:type="dxa"/>
          </w:tcPr>
          <w:p w:rsidR="00E00E5F" w:rsidRPr="00531BE7" w:rsidRDefault="00E00E5F">
            <w:pPr>
              <w:rPr>
                <w:rFonts w:ascii="Calibri" w:hAnsi="Calibri"/>
              </w:rPr>
            </w:pPr>
          </w:p>
        </w:tc>
      </w:tr>
      <w:tr w:rsidR="00E00E5F" w:rsidTr="00D65828">
        <w:tc>
          <w:tcPr>
            <w:tcW w:w="5538" w:type="dxa"/>
          </w:tcPr>
          <w:p w:rsidR="00E00E5F" w:rsidRPr="00531BE7" w:rsidRDefault="00E00E5F" w:rsidP="00C52C1D">
            <w:pPr>
              <w:rPr>
                <w:rFonts w:ascii="Times New Roman" w:hAnsi="Times New Roman" w:cs="Times New Roman"/>
                <w:sz w:val="28"/>
                <w:szCs w:val="28"/>
              </w:rPr>
            </w:pPr>
          </w:p>
          <w:p w:rsidR="00E00E5F" w:rsidRPr="00531BE7" w:rsidRDefault="00E00E5F" w:rsidP="00D65828">
            <w:pPr>
              <w:ind w:firstLine="724"/>
              <w:jc w:val="both"/>
              <w:rPr>
                <w:rFonts w:ascii="Times New Roman" w:hAnsi="Times New Roman" w:cs="Times New Roman"/>
                <w:sz w:val="28"/>
                <w:szCs w:val="28"/>
              </w:rPr>
            </w:pPr>
            <w:r w:rsidRPr="00531BE7">
              <w:rPr>
                <w:rFonts w:ascii="Times New Roman" w:hAnsi="Times New Roman" w:cs="Times New Roman"/>
                <w:sz w:val="28"/>
                <w:szCs w:val="28"/>
              </w:rPr>
              <w:t>Об утверждении Положения о старосте сельского населенного пункта на территории му</w:t>
            </w:r>
            <w:r>
              <w:rPr>
                <w:rFonts w:ascii="Times New Roman" w:hAnsi="Times New Roman" w:cs="Times New Roman"/>
                <w:sz w:val="28"/>
                <w:szCs w:val="28"/>
              </w:rPr>
              <w:t>ниципального образования Совет</w:t>
            </w:r>
            <w:r w:rsidRPr="00531BE7">
              <w:rPr>
                <w:rFonts w:ascii="Times New Roman" w:hAnsi="Times New Roman" w:cs="Times New Roman"/>
                <w:sz w:val="28"/>
                <w:szCs w:val="28"/>
              </w:rPr>
              <w:t>ский сельсовет Акбулакского района Оренбургской области</w:t>
            </w:r>
          </w:p>
        </w:tc>
        <w:tc>
          <w:tcPr>
            <w:tcW w:w="3880" w:type="dxa"/>
          </w:tcPr>
          <w:p w:rsidR="00E00E5F" w:rsidRPr="00531BE7" w:rsidRDefault="00E00E5F">
            <w:pPr>
              <w:rPr>
                <w:rFonts w:ascii="Calibri" w:hAnsi="Calibri"/>
              </w:rPr>
            </w:pPr>
          </w:p>
        </w:tc>
      </w:tr>
    </w:tbl>
    <w:p w:rsidR="00E00E5F" w:rsidRDefault="00E00E5F" w:rsidP="00C52C1D">
      <w:pPr>
        <w:rPr>
          <w:rFonts w:ascii="Times New Roman" w:hAnsi="Times New Roman" w:cs="Times New Roman"/>
          <w:sz w:val="28"/>
          <w:szCs w:val="28"/>
        </w:rPr>
      </w:pPr>
      <w:r w:rsidRPr="00C52C1D">
        <w:rPr>
          <w:rFonts w:ascii="Times New Roman" w:hAnsi="Times New Roman" w:cs="Times New Roman"/>
          <w:sz w:val="28"/>
          <w:szCs w:val="28"/>
        </w:rPr>
        <w:t xml:space="preserve">  </w:t>
      </w:r>
    </w:p>
    <w:p w:rsidR="00E00E5F" w:rsidRPr="00C52C1D" w:rsidRDefault="00E00E5F" w:rsidP="00C52C1D">
      <w:pPr>
        <w:ind w:firstLine="709"/>
        <w:jc w:val="both"/>
        <w:rPr>
          <w:rFonts w:ascii="Times New Roman" w:hAnsi="Times New Roman" w:cs="Times New Roman"/>
          <w:sz w:val="28"/>
          <w:szCs w:val="28"/>
        </w:rPr>
      </w:pPr>
      <w:r w:rsidRPr="00CC1807">
        <w:rPr>
          <w:rFonts w:ascii="Times New Roman" w:hAnsi="Times New Roman" w:cs="Times New Roman"/>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Законом Оренбургской области от 12 ноября 2013 года №1881/569-V-ОЗ «О сельских старостах в Оренбургской области», руководствуясь Уставом</w:t>
      </w:r>
      <w:r>
        <w:rPr>
          <w:rFonts w:ascii="Times New Roman" w:hAnsi="Times New Roman" w:cs="Times New Roman"/>
          <w:sz w:val="28"/>
          <w:szCs w:val="28"/>
        </w:rPr>
        <w:t xml:space="preserve"> </w:t>
      </w:r>
      <w:r w:rsidRPr="00CC1807">
        <w:rPr>
          <w:rFonts w:ascii="Times New Roman" w:hAnsi="Times New Roman" w:cs="Times New Roman"/>
          <w:sz w:val="28"/>
          <w:szCs w:val="28"/>
        </w:rPr>
        <w:t>муниципального</w:t>
      </w:r>
      <w:r w:rsidRPr="00864730">
        <w:rPr>
          <w:rFonts w:ascii="Times New Roman" w:hAnsi="Times New Roman" w:cs="Times New Roman"/>
          <w:sz w:val="28"/>
          <w:szCs w:val="28"/>
        </w:rPr>
        <w:t xml:space="preserve"> образования </w:t>
      </w:r>
      <w:r>
        <w:rPr>
          <w:rFonts w:ascii="Times New Roman" w:hAnsi="Times New Roman" w:cs="Times New Roman"/>
          <w:sz w:val="28"/>
          <w:szCs w:val="28"/>
        </w:rPr>
        <w:t>Совет</w:t>
      </w:r>
      <w:r w:rsidRPr="00C52C1D">
        <w:rPr>
          <w:rFonts w:ascii="Times New Roman" w:hAnsi="Times New Roman" w:cs="Times New Roman"/>
          <w:sz w:val="28"/>
          <w:szCs w:val="28"/>
        </w:rPr>
        <w:t>ский сельсовет Акбулакского района  Оренбургской области</w:t>
      </w:r>
      <w:r w:rsidRPr="00864730">
        <w:rPr>
          <w:rFonts w:ascii="Times New Roman" w:hAnsi="Times New Roman" w:cs="Times New Roman"/>
          <w:sz w:val="28"/>
          <w:szCs w:val="28"/>
        </w:rPr>
        <w:t>,</w:t>
      </w:r>
      <w:r>
        <w:t xml:space="preserve"> </w:t>
      </w:r>
      <w:r w:rsidRPr="00C52C1D">
        <w:rPr>
          <w:rFonts w:ascii="Times New Roman" w:hAnsi="Times New Roman" w:cs="Times New Roman"/>
          <w:sz w:val="28"/>
          <w:szCs w:val="28"/>
        </w:rPr>
        <w:t>Совет депутатов му</w:t>
      </w:r>
      <w:r>
        <w:rPr>
          <w:rFonts w:ascii="Times New Roman" w:hAnsi="Times New Roman" w:cs="Times New Roman"/>
          <w:sz w:val="28"/>
          <w:szCs w:val="28"/>
        </w:rPr>
        <w:t>ниципального образования Совет</w:t>
      </w:r>
      <w:r w:rsidRPr="00C52C1D">
        <w:rPr>
          <w:rFonts w:ascii="Times New Roman" w:hAnsi="Times New Roman" w:cs="Times New Roman"/>
          <w:sz w:val="28"/>
          <w:szCs w:val="28"/>
        </w:rPr>
        <w:t>ский сельсовет Акбулакского района Оренбургской области</w:t>
      </w:r>
      <w:r>
        <w:rPr>
          <w:rFonts w:ascii="Times New Roman" w:hAnsi="Times New Roman" w:cs="Times New Roman"/>
          <w:sz w:val="28"/>
          <w:szCs w:val="28"/>
        </w:rPr>
        <w:t>,</w:t>
      </w:r>
    </w:p>
    <w:p w:rsidR="00E00E5F" w:rsidRPr="00C52C1D" w:rsidRDefault="00E00E5F" w:rsidP="00C52C1D">
      <w:pPr>
        <w:ind w:firstLine="709"/>
        <w:jc w:val="both"/>
        <w:rPr>
          <w:rFonts w:ascii="Times New Roman" w:hAnsi="Times New Roman" w:cs="Times New Roman"/>
          <w:sz w:val="28"/>
          <w:szCs w:val="28"/>
        </w:rPr>
      </w:pPr>
    </w:p>
    <w:p w:rsidR="00E00E5F" w:rsidRDefault="00E00E5F" w:rsidP="00864730">
      <w:pPr>
        <w:jc w:val="center"/>
        <w:rPr>
          <w:rFonts w:ascii="Times New Roman" w:hAnsi="Times New Roman" w:cs="Times New Roman"/>
          <w:sz w:val="28"/>
          <w:szCs w:val="28"/>
        </w:rPr>
      </w:pPr>
      <w:r w:rsidRPr="00C52C1D">
        <w:rPr>
          <w:rFonts w:ascii="Times New Roman" w:hAnsi="Times New Roman" w:cs="Times New Roman"/>
          <w:sz w:val="28"/>
          <w:szCs w:val="28"/>
        </w:rPr>
        <w:t>РЕШИЛ:</w:t>
      </w:r>
    </w:p>
    <w:p w:rsidR="00E00E5F" w:rsidRPr="00C52C1D" w:rsidRDefault="00E00E5F" w:rsidP="00864730">
      <w:pPr>
        <w:jc w:val="center"/>
        <w:rPr>
          <w:rFonts w:ascii="Times New Roman" w:hAnsi="Times New Roman" w:cs="Times New Roman"/>
          <w:sz w:val="28"/>
          <w:szCs w:val="28"/>
        </w:rPr>
      </w:pPr>
    </w:p>
    <w:p w:rsidR="00E00E5F" w:rsidRDefault="00E00E5F" w:rsidP="00D65828">
      <w:pPr>
        <w:pStyle w:val="20"/>
        <w:shd w:val="clear" w:color="auto" w:fill="auto"/>
        <w:tabs>
          <w:tab w:val="left" w:pos="1049"/>
        </w:tabs>
        <w:ind w:firstLine="724"/>
        <w:jc w:val="both"/>
      </w:pPr>
      <w:r>
        <w:t>1. Утвердить Положение о старосте сельского населенного пункта на территории муниципального образования Советский сельсовет Акбулакского района Оренбургской области согласно Приложению.</w:t>
      </w:r>
    </w:p>
    <w:p w:rsidR="00E00E5F" w:rsidRPr="00CC1807" w:rsidRDefault="00E00E5F" w:rsidP="00D65828">
      <w:pPr>
        <w:pStyle w:val="20"/>
        <w:shd w:val="clear" w:color="auto" w:fill="auto"/>
        <w:ind w:firstLine="724"/>
        <w:jc w:val="both"/>
        <w:rPr>
          <w:highlight w:val="yellow"/>
        </w:rPr>
      </w:pPr>
      <w:r w:rsidRPr="00EB530A">
        <w:t>2. Контроль за исполнением настоящего решения возложить на постоянную депутатскую комиссию по вопросам социальной политики, законности и правопорядка.</w:t>
      </w:r>
    </w:p>
    <w:p w:rsidR="00E00E5F" w:rsidRDefault="00E00E5F" w:rsidP="00D65828">
      <w:pPr>
        <w:pStyle w:val="20"/>
        <w:shd w:val="clear" w:color="auto" w:fill="auto"/>
        <w:tabs>
          <w:tab w:val="left" w:pos="1252"/>
        </w:tabs>
        <w:ind w:firstLine="724"/>
        <w:jc w:val="left"/>
      </w:pPr>
      <w:r>
        <w:t>3. Настоящее решение вступает в силу после его официального обнародования.</w:t>
      </w:r>
    </w:p>
    <w:p w:rsidR="00E00E5F" w:rsidRPr="00C52C1D" w:rsidRDefault="00E00E5F" w:rsidP="00864730">
      <w:pPr>
        <w:ind w:firstLine="709"/>
        <w:jc w:val="both"/>
        <w:rPr>
          <w:rFonts w:ascii="Times New Roman" w:hAnsi="Times New Roman" w:cs="Times New Roman"/>
          <w:sz w:val="28"/>
          <w:szCs w:val="28"/>
        </w:rPr>
      </w:pPr>
    </w:p>
    <w:p w:rsidR="00E00E5F" w:rsidRPr="00C52C1D" w:rsidRDefault="00E00E5F" w:rsidP="00C52C1D">
      <w:pPr>
        <w:rPr>
          <w:rFonts w:ascii="Times New Roman" w:hAnsi="Times New Roman" w:cs="Times New Roman"/>
          <w:sz w:val="28"/>
          <w:szCs w:val="28"/>
        </w:rPr>
      </w:pPr>
    </w:p>
    <w:p w:rsidR="00E00E5F" w:rsidRPr="00C52C1D" w:rsidRDefault="00E00E5F" w:rsidP="00C52C1D">
      <w:pPr>
        <w:rPr>
          <w:rFonts w:ascii="Times New Roman" w:hAnsi="Times New Roman" w:cs="Times New Roman"/>
          <w:sz w:val="28"/>
          <w:szCs w:val="28"/>
        </w:rPr>
      </w:pPr>
      <w:r>
        <w:rPr>
          <w:rFonts w:ascii="Times New Roman" w:hAnsi="Times New Roman" w:cs="Times New Roman"/>
          <w:sz w:val="28"/>
          <w:szCs w:val="28"/>
        </w:rPr>
        <w:t xml:space="preserve">Председатель Совета депутатов - </w:t>
      </w:r>
    </w:p>
    <w:p w:rsidR="00E00E5F" w:rsidRPr="00C52C1D" w:rsidRDefault="00E00E5F" w:rsidP="00D65828">
      <w:pPr>
        <w:rPr>
          <w:rFonts w:ascii="Times New Roman" w:hAnsi="Times New Roman" w:cs="Times New Roman"/>
          <w:sz w:val="28"/>
          <w:szCs w:val="28"/>
        </w:rPr>
      </w:pPr>
      <w:r w:rsidRPr="00C52C1D">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 xml:space="preserve">                           С.М. Кравче</w:t>
      </w:r>
      <w:r w:rsidRPr="00C52C1D">
        <w:rPr>
          <w:rFonts w:ascii="Times New Roman" w:hAnsi="Times New Roman" w:cs="Times New Roman"/>
          <w:sz w:val="28"/>
          <w:szCs w:val="28"/>
        </w:rPr>
        <w:t>нко</w:t>
      </w:r>
    </w:p>
    <w:p w:rsidR="00E00E5F" w:rsidRPr="00C52C1D" w:rsidRDefault="00E00E5F">
      <w:pPr>
        <w:rPr>
          <w:rFonts w:ascii="Times New Roman" w:hAnsi="Times New Roman" w:cs="Times New Roman"/>
        </w:rPr>
      </w:pPr>
    </w:p>
    <w:p w:rsidR="00E00E5F" w:rsidRDefault="00E00E5F">
      <w:pPr>
        <w:rPr>
          <w:rFonts w:ascii="Calibri" w:hAnsi="Calibri"/>
        </w:rPr>
      </w:pPr>
    </w:p>
    <w:p w:rsidR="00E00E5F" w:rsidRPr="00C52C1D" w:rsidRDefault="00E00E5F">
      <w:pPr>
        <w:rPr>
          <w:rFonts w:ascii="Calibri" w:hAnsi="Calibri"/>
          <w:sz w:val="2"/>
          <w:szCs w:val="2"/>
        </w:rPr>
      </w:pPr>
    </w:p>
    <w:p w:rsidR="00E00E5F" w:rsidRDefault="00E00E5F">
      <w:pPr>
        <w:rPr>
          <w:sz w:val="2"/>
          <w:szCs w:val="2"/>
        </w:rPr>
        <w:sectPr w:rsidR="00E00E5F" w:rsidSect="00D65828">
          <w:type w:val="continuous"/>
          <w:pgSz w:w="11909" w:h="16840"/>
          <w:pgMar w:top="1134" w:right="851" w:bottom="1134" w:left="1701" w:header="0" w:footer="6" w:gutter="0"/>
          <w:cols w:space="720"/>
          <w:noEndnote/>
          <w:docGrid w:linePitch="360"/>
        </w:sectPr>
      </w:pPr>
    </w:p>
    <w:p w:rsidR="00E00E5F" w:rsidRPr="00EB530A" w:rsidRDefault="00E00E5F" w:rsidP="00EB530A">
      <w:pPr>
        <w:pStyle w:val="20"/>
        <w:shd w:val="clear" w:color="auto" w:fill="auto"/>
        <w:ind w:left="5249"/>
        <w:jc w:val="left"/>
        <w:rPr>
          <w:sz w:val="24"/>
          <w:szCs w:val="24"/>
        </w:rPr>
      </w:pPr>
      <w:r w:rsidRPr="00EB530A">
        <w:rPr>
          <w:sz w:val="24"/>
          <w:szCs w:val="24"/>
        </w:rPr>
        <w:t>Приложение</w:t>
      </w:r>
    </w:p>
    <w:p w:rsidR="00E00E5F" w:rsidRPr="00EB530A" w:rsidRDefault="00E00E5F" w:rsidP="00EB530A">
      <w:pPr>
        <w:pStyle w:val="20"/>
        <w:shd w:val="clear" w:color="auto" w:fill="auto"/>
        <w:ind w:left="5249"/>
        <w:jc w:val="left"/>
        <w:rPr>
          <w:sz w:val="24"/>
          <w:szCs w:val="24"/>
        </w:rPr>
      </w:pPr>
      <w:r w:rsidRPr="00EB530A">
        <w:rPr>
          <w:sz w:val="24"/>
          <w:szCs w:val="24"/>
        </w:rPr>
        <w:t xml:space="preserve">к решению Совета депутатов </w:t>
      </w:r>
    </w:p>
    <w:p w:rsidR="00E00E5F" w:rsidRPr="00EB530A" w:rsidRDefault="00E00E5F" w:rsidP="00EB530A">
      <w:pPr>
        <w:pStyle w:val="20"/>
        <w:shd w:val="clear" w:color="auto" w:fill="auto"/>
        <w:ind w:left="5249"/>
        <w:jc w:val="left"/>
        <w:rPr>
          <w:sz w:val="24"/>
          <w:szCs w:val="24"/>
        </w:rPr>
      </w:pPr>
      <w:r w:rsidRPr="00EB530A">
        <w:rPr>
          <w:sz w:val="24"/>
          <w:szCs w:val="24"/>
        </w:rPr>
        <w:t xml:space="preserve">муниципального образования </w:t>
      </w:r>
    </w:p>
    <w:p w:rsidR="00E00E5F" w:rsidRPr="00EB530A" w:rsidRDefault="00E00E5F" w:rsidP="00EB530A">
      <w:pPr>
        <w:pStyle w:val="20"/>
        <w:shd w:val="clear" w:color="auto" w:fill="auto"/>
        <w:ind w:left="5249"/>
        <w:jc w:val="left"/>
        <w:rPr>
          <w:sz w:val="24"/>
          <w:szCs w:val="24"/>
        </w:rPr>
      </w:pPr>
      <w:r>
        <w:rPr>
          <w:sz w:val="24"/>
          <w:szCs w:val="24"/>
        </w:rPr>
        <w:t>Совет</w:t>
      </w:r>
      <w:r w:rsidRPr="00EB530A">
        <w:rPr>
          <w:sz w:val="24"/>
          <w:szCs w:val="24"/>
        </w:rPr>
        <w:t xml:space="preserve">ский сельсовет </w:t>
      </w:r>
    </w:p>
    <w:p w:rsidR="00E00E5F" w:rsidRPr="00EB530A" w:rsidRDefault="00E00E5F" w:rsidP="00EB530A">
      <w:pPr>
        <w:pStyle w:val="20"/>
        <w:shd w:val="clear" w:color="auto" w:fill="auto"/>
        <w:ind w:left="5249"/>
        <w:jc w:val="left"/>
        <w:rPr>
          <w:sz w:val="24"/>
          <w:szCs w:val="24"/>
        </w:rPr>
      </w:pPr>
      <w:r>
        <w:rPr>
          <w:sz w:val="24"/>
          <w:szCs w:val="24"/>
        </w:rPr>
        <w:t xml:space="preserve">от 22.12.2017 </w:t>
      </w:r>
      <w:r w:rsidRPr="00EB530A">
        <w:rPr>
          <w:sz w:val="24"/>
          <w:szCs w:val="24"/>
        </w:rPr>
        <w:t xml:space="preserve"> № </w:t>
      </w:r>
      <w:r>
        <w:rPr>
          <w:sz w:val="24"/>
          <w:szCs w:val="24"/>
        </w:rPr>
        <w:t>63</w:t>
      </w:r>
    </w:p>
    <w:p w:rsidR="00E00E5F" w:rsidRDefault="00E00E5F">
      <w:pPr>
        <w:pStyle w:val="20"/>
        <w:shd w:val="clear" w:color="auto" w:fill="auto"/>
        <w:spacing w:line="328" w:lineRule="exact"/>
        <w:jc w:val="left"/>
      </w:pPr>
    </w:p>
    <w:p w:rsidR="00E00E5F" w:rsidRDefault="00E00E5F" w:rsidP="00CC1807">
      <w:pPr>
        <w:pStyle w:val="20"/>
        <w:shd w:val="clear" w:color="auto" w:fill="auto"/>
        <w:spacing w:line="328" w:lineRule="exact"/>
      </w:pPr>
      <w:r>
        <w:t>ПОЛОЖЕНИЕ</w:t>
      </w:r>
    </w:p>
    <w:p w:rsidR="00E00E5F" w:rsidRDefault="00E00E5F" w:rsidP="00CC1807">
      <w:pPr>
        <w:pStyle w:val="20"/>
        <w:shd w:val="clear" w:color="auto" w:fill="auto"/>
        <w:spacing w:line="328" w:lineRule="exact"/>
      </w:pPr>
      <w:r>
        <w:t xml:space="preserve">о старосте сельского населенного пункта на территории муниципального образования Советский сельсовет Акбулакского района </w:t>
      </w:r>
    </w:p>
    <w:p w:rsidR="00E00E5F" w:rsidRDefault="00E00E5F" w:rsidP="00CC1807">
      <w:pPr>
        <w:pStyle w:val="20"/>
        <w:shd w:val="clear" w:color="auto" w:fill="auto"/>
        <w:spacing w:line="328" w:lineRule="exact"/>
      </w:pPr>
      <w:r>
        <w:t>Оренбургской области</w:t>
      </w:r>
    </w:p>
    <w:p w:rsidR="00E00E5F" w:rsidRDefault="00E00E5F">
      <w:pPr>
        <w:pStyle w:val="20"/>
        <w:shd w:val="clear" w:color="auto" w:fill="auto"/>
        <w:spacing w:line="328" w:lineRule="exact"/>
        <w:jc w:val="left"/>
      </w:pPr>
    </w:p>
    <w:p w:rsidR="00E00E5F" w:rsidRPr="00EB530A" w:rsidRDefault="00E00E5F" w:rsidP="00EB530A">
      <w:pPr>
        <w:pStyle w:val="20"/>
        <w:shd w:val="clear" w:color="auto" w:fill="auto"/>
        <w:spacing w:line="280" w:lineRule="exact"/>
        <w:rPr>
          <w:b/>
          <w:lang w:val="en-US"/>
        </w:rPr>
      </w:pPr>
      <w:smartTag w:uri="urn:schemas-microsoft-com:office:smarttags" w:element="place">
        <w:r w:rsidRPr="00EB530A">
          <w:rPr>
            <w:b/>
            <w:lang w:val="en-US"/>
          </w:rPr>
          <w:t>I.</w:t>
        </w:r>
      </w:smartTag>
      <w:r w:rsidRPr="00EB530A">
        <w:rPr>
          <w:b/>
          <w:lang w:val="en-US"/>
        </w:rPr>
        <w:t xml:space="preserve"> </w:t>
      </w:r>
      <w:r w:rsidRPr="00EB530A">
        <w:rPr>
          <w:b/>
        </w:rPr>
        <w:t>Общие положения</w:t>
      </w:r>
    </w:p>
    <w:p w:rsidR="00E00E5F" w:rsidRPr="00EB530A" w:rsidRDefault="00E00E5F" w:rsidP="00EB530A">
      <w:pPr>
        <w:pStyle w:val="20"/>
        <w:shd w:val="clear" w:color="auto" w:fill="auto"/>
        <w:spacing w:line="280" w:lineRule="exact"/>
        <w:ind w:left="709"/>
        <w:rPr>
          <w:lang w:val="en-US"/>
        </w:rPr>
      </w:pPr>
    </w:p>
    <w:p w:rsidR="00E00E5F" w:rsidRDefault="00E00E5F" w:rsidP="00AA30F5">
      <w:pPr>
        <w:pStyle w:val="20"/>
        <w:numPr>
          <w:ilvl w:val="1"/>
          <w:numId w:val="2"/>
        </w:numPr>
        <w:shd w:val="clear" w:color="auto" w:fill="auto"/>
        <w:ind w:firstLine="709"/>
        <w:jc w:val="both"/>
      </w:pPr>
      <w:r>
        <w:t xml:space="preserve">Сельский староста </w:t>
      </w:r>
      <w:r>
        <w:sym w:font="Symbol" w:char="F02D"/>
      </w:r>
      <w:r>
        <w:t xml:space="preserve"> гражданин Российской Федерации, избираемый населением сельского населенного пункта для оказания в границах данного населенного пункта содействия Губернатору Оренбургской области в реализации его полномочий в сфере организации местного самоуправления и осуществляющий свои полномочия на безвозмездной основе.</w:t>
      </w:r>
    </w:p>
    <w:p w:rsidR="00E00E5F" w:rsidRDefault="00E00E5F" w:rsidP="00AA30F5">
      <w:pPr>
        <w:pStyle w:val="20"/>
        <w:numPr>
          <w:ilvl w:val="1"/>
          <w:numId w:val="2"/>
        </w:numPr>
        <w:shd w:val="clear" w:color="auto" w:fill="auto"/>
        <w:ind w:firstLine="709"/>
        <w:jc w:val="both"/>
      </w:pPr>
      <w:r>
        <w:t>В своей деятельности староста руководствуется Конституцией Российской Федерации, Федеральным законом «Об общих принципах организации местного самоуправления в Российской Федерации», Законом Оренбургской области «О сельских старостах в Оренбургской области», Уставом муниципального образования Советский сельсовет Акбулакского района Оренбургской области, настоящим Положением и иными нормативно-правовыми актами Российской Федерации, Оренбургской области.</w:t>
      </w:r>
    </w:p>
    <w:p w:rsidR="00E00E5F" w:rsidRDefault="00E00E5F" w:rsidP="00AA30F5">
      <w:pPr>
        <w:pStyle w:val="20"/>
        <w:numPr>
          <w:ilvl w:val="1"/>
          <w:numId w:val="2"/>
        </w:numPr>
        <w:shd w:val="clear" w:color="auto" w:fill="auto"/>
        <w:ind w:firstLine="709"/>
        <w:jc w:val="both"/>
      </w:pPr>
      <w:r>
        <w:t>Староста выполняет свои функции на общественных началах.</w:t>
      </w:r>
    </w:p>
    <w:p w:rsidR="00E00E5F" w:rsidRDefault="00E00E5F" w:rsidP="00AA30F5">
      <w:pPr>
        <w:pStyle w:val="20"/>
        <w:shd w:val="clear" w:color="auto" w:fill="auto"/>
        <w:ind w:left="709"/>
        <w:jc w:val="both"/>
      </w:pPr>
    </w:p>
    <w:p w:rsidR="00E00E5F" w:rsidRPr="00EB530A" w:rsidRDefault="00E00E5F" w:rsidP="00EB530A">
      <w:pPr>
        <w:pStyle w:val="20"/>
        <w:shd w:val="clear" w:color="auto" w:fill="auto"/>
        <w:spacing w:line="280" w:lineRule="exact"/>
        <w:rPr>
          <w:b/>
          <w:lang w:val="en-US"/>
        </w:rPr>
      </w:pPr>
      <w:r w:rsidRPr="00EB530A">
        <w:rPr>
          <w:b/>
          <w:lang w:val="en-US"/>
        </w:rPr>
        <w:t xml:space="preserve">II. </w:t>
      </w:r>
      <w:r w:rsidRPr="00EB530A">
        <w:rPr>
          <w:b/>
        </w:rPr>
        <w:t>Порядок избрания старосты</w:t>
      </w:r>
    </w:p>
    <w:p w:rsidR="00E00E5F" w:rsidRPr="00EB530A" w:rsidRDefault="00E00E5F" w:rsidP="00EB530A">
      <w:pPr>
        <w:pStyle w:val="20"/>
        <w:shd w:val="clear" w:color="auto" w:fill="auto"/>
        <w:spacing w:line="280" w:lineRule="exact"/>
        <w:ind w:left="709"/>
        <w:rPr>
          <w:lang w:val="en-US"/>
        </w:rPr>
      </w:pPr>
    </w:p>
    <w:p w:rsidR="00E00E5F" w:rsidRDefault="00E00E5F" w:rsidP="00AA30F5">
      <w:pPr>
        <w:pStyle w:val="20"/>
        <w:shd w:val="clear" w:color="auto" w:fill="auto"/>
        <w:ind w:firstLine="709"/>
        <w:jc w:val="both"/>
      </w:pPr>
      <w:r>
        <w:t>2.1. Сельским старостой может быть избран гражданин Российской Федерации, достигший 18 лет и проживающий в границах соответствующего сельского населенного пункта. Перечень сельских населенных пунктов, в которых осуществляется деятельность старост, утверждается Указом Губернатора Оренбургской области.</w:t>
      </w:r>
    </w:p>
    <w:p w:rsidR="00E00E5F" w:rsidRDefault="00E00E5F" w:rsidP="00AA30F5">
      <w:pPr>
        <w:pStyle w:val="20"/>
        <w:shd w:val="clear" w:color="auto" w:fill="auto"/>
        <w:ind w:firstLine="708"/>
        <w:jc w:val="both"/>
      </w:pPr>
      <w:r>
        <w:t>Не могут быть избраны сельскими старостами граждане Российской Федерации:</w:t>
      </w:r>
    </w:p>
    <w:p w:rsidR="00E00E5F" w:rsidRDefault="00E00E5F" w:rsidP="00AA30F5">
      <w:pPr>
        <w:pStyle w:val="20"/>
        <w:shd w:val="clear" w:color="auto" w:fill="auto"/>
        <w:ind w:firstLine="709"/>
        <w:jc w:val="both"/>
      </w:pPr>
      <w:r>
        <w:sym w:font="Symbol" w:char="F02D"/>
      </w:r>
      <w:r>
        <w:t xml:space="preserve"> приобретшие гражданство иностранного государства либо получившие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E00E5F" w:rsidRDefault="00E00E5F" w:rsidP="00AA30F5">
      <w:pPr>
        <w:pStyle w:val="20"/>
        <w:shd w:val="clear" w:color="auto" w:fill="auto"/>
        <w:ind w:firstLine="709"/>
        <w:jc w:val="both"/>
      </w:pPr>
      <w:r>
        <w:sym w:font="Symbol" w:char="F02D"/>
      </w:r>
      <w:r>
        <w:t xml:space="preserve"> замещающие государственные должности Российской Федерации или государственные должности Оренбургской области, должности федеральной государственной гражданской службы или должности государственной гражданской службы Оренбургской области, муниципальные должности или должности муниципальной службы;</w:t>
      </w:r>
    </w:p>
    <w:p w:rsidR="00E00E5F" w:rsidRDefault="00E00E5F" w:rsidP="00AA30F5">
      <w:pPr>
        <w:pStyle w:val="20"/>
        <w:shd w:val="clear" w:color="auto" w:fill="auto"/>
        <w:ind w:firstLine="709"/>
        <w:jc w:val="both"/>
      </w:pPr>
      <w:r>
        <w:sym w:font="Symbol" w:char="F02D"/>
      </w:r>
      <w:r>
        <w:t xml:space="preserve"> признанные недееспособными или ограниченно дееспособными на основании решения суда, вступившего в законную силу;</w:t>
      </w:r>
    </w:p>
    <w:p w:rsidR="00E00E5F" w:rsidRDefault="00E00E5F" w:rsidP="00AA30F5">
      <w:pPr>
        <w:pStyle w:val="20"/>
        <w:shd w:val="clear" w:color="auto" w:fill="auto"/>
        <w:ind w:firstLine="709"/>
        <w:jc w:val="both"/>
      </w:pPr>
      <w:r>
        <w:sym w:font="Symbol" w:char="F02D"/>
      </w:r>
      <w:r>
        <w:t xml:space="preserve"> имеющие непогашенную или неснятую судимость.</w:t>
      </w:r>
    </w:p>
    <w:p w:rsidR="00E00E5F" w:rsidRDefault="00E00E5F" w:rsidP="00AA30F5">
      <w:pPr>
        <w:pStyle w:val="20"/>
        <w:shd w:val="clear" w:color="auto" w:fill="auto"/>
        <w:spacing w:line="320" w:lineRule="exact"/>
        <w:ind w:firstLine="709"/>
        <w:jc w:val="both"/>
      </w:pPr>
      <w:r>
        <w:t xml:space="preserve">2.2. </w:t>
      </w:r>
      <w:r w:rsidRPr="00E0631D">
        <w:t>Организационная подготовка собрания граждан по избранию (переизбранию) старосты осуществляется администрацией муниципального образования с обязательным участием Главы муниципального образования (его представителя) в проведении собрания</w:t>
      </w:r>
      <w:r>
        <w:t>.</w:t>
      </w:r>
    </w:p>
    <w:p w:rsidR="00E00E5F" w:rsidRDefault="00E00E5F" w:rsidP="00AA30F5">
      <w:pPr>
        <w:pStyle w:val="20"/>
        <w:numPr>
          <w:ilvl w:val="0"/>
          <w:numId w:val="4"/>
        </w:numPr>
        <w:shd w:val="clear" w:color="auto" w:fill="auto"/>
        <w:spacing w:line="335" w:lineRule="exact"/>
        <w:ind w:firstLine="709"/>
        <w:jc w:val="both"/>
      </w:pPr>
      <w:r>
        <w:t>Правом внесения кандидатуры сельского старосты обладает Губернатор Оренбургской области или по его предложению Глава муниципального образования.</w:t>
      </w:r>
    </w:p>
    <w:p w:rsidR="00E00E5F" w:rsidRDefault="00E00E5F" w:rsidP="00AA30F5">
      <w:pPr>
        <w:pStyle w:val="20"/>
        <w:numPr>
          <w:ilvl w:val="0"/>
          <w:numId w:val="4"/>
        </w:numPr>
        <w:shd w:val="clear" w:color="auto" w:fill="auto"/>
        <w:ind w:firstLine="709"/>
        <w:jc w:val="both"/>
      </w:pPr>
      <w:r>
        <w:t>Староста избирается большинством голосов граждан, присутствующих на собрании.</w:t>
      </w:r>
    </w:p>
    <w:p w:rsidR="00E00E5F" w:rsidRDefault="00E00E5F" w:rsidP="00AA30F5">
      <w:pPr>
        <w:pStyle w:val="20"/>
        <w:numPr>
          <w:ilvl w:val="0"/>
          <w:numId w:val="4"/>
        </w:numPr>
        <w:shd w:val="clear" w:color="auto" w:fill="auto"/>
        <w:ind w:firstLine="709"/>
        <w:jc w:val="both"/>
      </w:pPr>
      <w:r>
        <w:t>Староста избирается на срок полномочий Губернатора Оренбургской области.</w:t>
      </w:r>
    </w:p>
    <w:p w:rsidR="00E00E5F" w:rsidRDefault="00E00E5F" w:rsidP="00AA30F5">
      <w:pPr>
        <w:pStyle w:val="20"/>
        <w:shd w:val="clear" w:color="auto" w:fill="auto"/>
        <w:ind w:left="709"/>
        <w:jc w:val="both"/>
      </w:pPr>
    </w:p>
    <w:p w:rsidR="00E00E5F" w:rsidRPr="00EB530A" w:rsidRDefault="00E00E5F" w:rsidP="00EB530A">
      <w:pPr>
        <w:pStyle w:val="20"/>
        <w:shd w:val="clear" w:color="auto" w:fill="auto"/>
        <w:spacing w:line="240" w:lineRule="auto"/>
        <w:rPr>
          <w:b/>
          <w:lang w:val="en-US"/>
        </w:rPr>
      </w:pPr>
      <w:r w:rsidRPr="00EB530A">
        <w:rPr>
          <w:b/>
          <w:lang w:val="en-US"/>
        </w:rPr>
        <w:t xml:space="preserve">III. </w:t>
      </w:r>
      <w:r w:rsidRPr="00EB530A">
        <w:rPr>
          <w:b/>
        </w:rPr>
        <w:t>Полномочия и организация деятельности</w:t>
      </w:r>
    </w:p>
    <w:p w:rsidR="00E00E5F" w:rsidRPr="00EB530A" w:rsidRDefault="00E00E5F" w:rsidP="00EB530A">
      <w:pPr>
        <w:pStyle w:val="20"/>
        <w:shd w:val="clear" w:color="auto" w:fill="auto"/>
        <w:spacing w:line="240" w:lineRule="auto"/>
        <w:ind w:left="709"/>
        <w:rPr>
          <w:lang w:val="en-US"/>
        </w:rPr>
      </w:pPr>
    </w:p>
    <w:p w:rsidR="00E00E5F" w:rsidRDefault="00E00E5F" w:rsidP="00EB530A">
      <w:pPr>
        <w:pStyle w:val="20"/>
        <w:shd w:val="clear" w:color="auto" w:fill="auto"/>
        <w:spacing w:line="240" w:lineRule="auto"/>
        <w:ind w:left="709"/>
        <w:jc w:val="left"/>
      </w:pPr>
      <w:r>
        <w:rPr>
          <w:lang w:val="en-US"/>
        </w:rPr>
        <w:t>3</w:t>
      </w:r>
      <w:r>
        <w:t>.</w:t>
      </w:r>
      <w:r>
        <w:rPr>
          <w:lang w:val="en-US"/>
        </w:rPr>
        <w:t>1</w:t>
      </w:r>
      <w:r>
        <w:t>.</w:t>
      </w:r>
      <w:r>
        <w:rPr>
          <w:lang w:val="en-US"/>
        </w:rPr>
        <w:t xml:space="preserve"> </w:t>
      </w:r>
      <w:r w:rsidRPr="00EB530A">
        <w:rPr>
          <w:u w:val="single"/>
        </w:rPr>
        <w:t>Сельский староста</w:t>
      </w:r>
      <w:r>
        <w:t>:</w:t>
      </w:r>
    </w:p>
    <w:p w:rsidR="00E00E5F" w:rsidRDefault="00E00E5F" w:rsidP="00AA30F5">
      <w:pPr>
        <w:pStyle w:val="20"/>
        <w:numPr>
          <w:ilvl w:val="0"/>
          <w:numId w:val="5"/>
        </w:numPr>
        <w:shd w:val="clear" w:color="auto" w:fill="auto"/>
        <w:ind w:firstLine="709"/>
        <w:jc w:val="both"/>
      </w:pPr>
      <w:r>
        <w:t>представляет по запросу Губернатора Оренбургской области или главы муниципального образования Советский сельсовет Акбулакского района Оренбургской области информацию о состоянии дел на территории соответствующего сельского населенного пункта либо об отдельных вопросах местного значения;</w:t>
      </w:r>
    </w:p>
    <w:p w:rsidR="00E00E5F" w:rsidRDefault="00E00E5F" w:rsidP="00AA30F5">
      <w:pPr>
        <w:pStyle w:val="20"/>
        <w:numPr>
          <w:ilvl w:val="0"/>
          <w:numId w:val="5"/>
        </w:numPr>
        <w:shd w:val="clear" w:color="auto" w:fill="auto"/>
        <w:ind w:firstLine="709"/>
        <w:jc w:val="both"/>
      </w:pPr>
      <w:r>
        <w:t>взаимодействует с органами местного самоуправления муниципального образования Советский сельсовет Акбулакского района Оренбургской области, при решении вопросов на территории соответствующего сельского поселения;</w:t>
      </w:r>
    </w:p>
    <w:p w:rsidR="00E00E5F" w:rsidRDefault="00E00E5F" w:rsidP="00AA30F5">
      <w:pPr>
        <w:pStyle w:val="20"/>
        <w:numPr>
          <w:ilvl w:val="0"/>
          <w:numId w:val="5"/>
        </w:numPr>
        <w:shd w:val="clear" w:color="auto" w:fill="auto"/>
        <w:ind w:firstLine="709"/>
        <w:jc w:val="both"/>
      </w:pPr>
      <w:r>
        <w:t>проводит личные приемы жителей соответствующего сельского</w:t>
      </w:r>
    </w:p>
    <w:p w:rsidR="00E00E5F" w:rsidRDefault="00E00E5F" w:rsidP="00AA30F5">
      <w:pPr>
        <w:pStyle w:val="20"/>
        <w:shd w:val="clear" w:color="auto" w:fill="auto"/>
        <w:tabs>
          <w:tab w:val="left" w:pos="2593"/>
          <w:tab w:val="left" w:pos="9004"/>
        </w:tabs>
        <w:jc w:val="both"/>
      </w:pPr>
      <w:r>
        <w:t>населенного пункта, направляет по их результатам предложения в органы государственной</w:t>
      </w:r>
      <w:r>
        <w:tab/>
        <w:t>власти Оренбургской области и органы местного самоуправления муниципального образования Советский сельсовет Акбулакского района Оренбургской области;</w:t>
      </w:r>
    </w:p>
    <w:p w:rsidR="00E00E5F" w:rsidRDefault="00E00E5F" w:rsidP="005C0A55">
      <w:pPr>
        <w:pStyle w:val="20"/>
        <w:numPr>
          <w:ilvl w:val="0"/>
          <w:numId w:val="5"/>
        </w:numPr>
        <w:shd w:val="clear" w:color="auto" w:fill="auto"/>
        <w:ind w:firstLine="709"/>
        <w:jc w:val="both"/>
      </w:pPr>
      <w:r>
        <w:t>оказывает помощь (организационную, информационную) жителям соответствующего сельского населенного пункта при их обращениях в органы государственной власти, органы местного самоуправления;</w:t>
      </w:r>
    </w:p>
    <w:p w:rsidR="00E00E5F" w:rsidRDefault="00E00E5F" w:rsidP="005C0A55">
      <w:pPr>
        <w:pStyle w:val="20"/>
        <w:numPr>
          <w:ilvl w:val="0"/>
          <w:numId w:val="5"/>
        </w:numPr>
        <w:shd w:val="clear" w:color="auto" w:fill="auto"/>
        <w:spacing w:line="342" w:lineRule="exact"/>
        <w:ind w:firstLine="709"/>
        <w:jc w:val="both"/>
      </w:pPr>
      <w:r>
        <w:t>доводит до жителей соответствующего сельского населенного пункта информацию о законах и иных нормативных правовых актах по вопросам осуществления на его территории местного самоуправления, имеет право принимать участие в работе заседания Совета депутатов муниципального образования Советский сельсовет Акбулакского района Оренбургской области;</w:t>
      </w:r>
    </w:p>
    <w:p w:rsidR="00E00E5F" w:rsidRDefault="00E00E5F" w:rsidP="005C0A55">
      <w:pPr>
        <w:pStyle w:val="20"/>
        <w:numPr>
          <w:ilvl w:val="0"/>
          <w:numId w:val="5"/>
        </w:numPr>
        <w:shd w:val="clear" w:color="auto" w:fill="auto"/>
        <w:spacing w:line="342" w:lineRule="exact"/>
        <w:ind w:firstLine="709"/>
        <w:jc w:val="both"/>
      </w:pPr>
      <w:r>
        <w:t>осуществляет иные полномочия, установленные нормативным правовым актом Губернатора Оренбургской области.</w:t>
      </w:r>
    </w:p>
    <w:p w:rsidR="00E00E5F" w:rsidRDefault="00E00E5F" w:rsidP="005C0A55">
      <w:pPr>
        <w:pStyle w:val="20"/>
        <w:numPr>
          <w:ilvl w:val="0"/>
          <w:numId w:val="6"/>
        </w:numPr>
        <w:shd w:val="clear" w:color="auto" w:fill="auto"/>
        <w:spacing w:line="328" w:lineRule="exact"/>
        <w:ind w:firstLine="709"/>
        <w:jc w:val="both"/>
      </w:pPr>
      <w:r>
        <w:t>Администрация муниципального образования координирует деятельность старосты, знакомит его с соответствующими актами органов государственной власти и органов местного самоуправления, обобщает и распространяет положительный опыт их деятельности.</w:t>
      </w:r>
    </w:p>
    <w:p w:rsidR="00E00E5F" w:rsidRDefault="00E00E5F" w:rsidP="005C0A55">
      <w:pPr>
        <w:pStyle w:val="20"/>
        <w:numPr>
          <w:ilvl w:val="0"/>
          <w:numId w:val="6"/>
        </w:numPr>
        <w:shd w:val="clear" w:color="auto" w:fill="auto"/>
        <w:spacing w:line="328" w:lineRule="exact"/>
        <w:ind w:firstLine="709"/>
        <w:jc w:val="both"/>
      </w:pPr>
      <w:r>
        <w:t>По запросам и при личном приеме старосты Администрация муниципального образования, руководители предприятий, учреждений, организаций обязаны не позднее, чем в 10-дневный срок рассмотреть предложения старосты и сообщить о результатах рассмотрения.</w:t>
      </w:r>
    </w:p>
    <w:p w:rsidR="00E00E5F" w:rsidRDefault="00E00E5F" w:rsidP="005C0A55">
      <w:pPr>
        <w:pStyle w:val="20"/>
        <w:numPr>
          <w:ilvl w:val="0"/>
          <w:numId w:val="6"/>
        </w:numPr>
        <w:shd w:val="clear" w:color="auto" w:fill="auto"/>
        <w:spacing w:line="328" w:lineRule="exact"/>
        <w:ind w:firstLine="709"/>
        <w:jc w:val="both"/>
      </w:pPr>
      <w:r>
        <w:t>Администрация муниципального образования обеспечивает изготовление по единому образцу бланка удостоверения старосты населенного пункта (Приложение к решению Совета депутатов).</w:t>
      </w:r>
    </w:p>
    <w:p w:rsidR="00E00E5F" w:rsidRDefault="00E00E5F" w:rsidP="005C0A55">
      <w:pPr>
        <w:pStyle w:val="20"/>
        <w:shd w:val="clear" w:color="auto" w:fill="auto"/>
        <w:spacing w:line="328" w:lineRule="exact"/>
        <w:ind w:left="709"/>
        <w:jc w:val="both"/>
      </w:pPr>
    </w:p>
    <w:p w:rsidR="00E00E5F" w:rsidRPr="00EB530A" w:rsidRDefault="00E00E5F" w:rsidP="00EB530A">
      <w:pPr>
        <w:pStyle w:val="20"/>
        <w:shd w:val="clear" w:color="auto" w:fill="auto"/>
        <w:spacing w:line="280" w:lineRule="exact"/>
        <w:rPr>
          <w:b/>
          <w:lang w:val="en-US"/>
        </w:rPr>
      </w:pPr>
      <w:r w:rsidRPr="00EB530A">
        <w:rPr>
          <w:b/>
          <w:lang w:val="en-US"/>
        </w:rPr>
        <w:t>IV</w:t>
      </w:r>
      <w:r w:rsidRPr="00EB530A">
        <w:rPr>
          <w:b/>
        </w:rPr>
        <w:t>. Права и обязанности</w:t>
      </w:r>
    </w:p>
    <w:p w:rsidR="00E00E5F" w:rsidRPr="00EB530A" w:rsidRDefault="00E00E5F" w:rsidP="00EB530A">
      <w:pPr>
        <w:pStyle w:val="20"/>
        <w:shd w:val="clear" w:color="auto" w:fill="auto"/>
        <w:spacing w:line="280" w:lineRule="exact"/>
        <w:rPr>
          <w:lang w:val="en-US"/>
        </w:rPr>
      </w:pPr>
    </w:p>
    <w:p w:rsidR="00E00E5F" w:rsidRDefault="00E00E5F" w:rsidP="00EB530A">
      <w:pPr>
        <w:pStyle w:val="20"/>
        <w:shd w:val="clear" w:color="auto" w:fill="auto"/>
        <w:ind w:left="709"/>
        <w:jc w:val="left"/>
      </w:pPr>
      <w:r>
        <w:t xml:space="preserve">4.1. </w:t>
      </w:r>
      <w:r w:rsidRPr="00A00FA7">
        <w:rPr>
          <w:u w:val="single"/>
        </w:rPr>
        <w:t>Староста имеет право</w:t>
      </w:r>
      <w:r>
        <w:t>:</w:t>
      </w:r>
    </w:p>
    <w:p w:rsidR="00E00E5F" w:rsidRDefault="00E00E5F" w:rsidP="005C0A55">
      <w:pPr>
        <w:pStyle w:val="20"/>
        <w:shd w:val="clear" w:color="auto" w:fill="auto"/>
        <w:ind w:firstLine="709"/>
        <w:jc w:val="both"/>
      </w:pPr>
      <w:r>
        <w:sym w:font="Symbol" w:char="F02D"/>
      </w:r>
      <w:r>
        <w:t xml:space="preserve"> вносить по поручению граждан, по своей инициативе вопросы на обсуждение или рассмотрение представительного органа (Совета депутатов) и Администрации муниципального образования, а также предложения, направленные на улучшение деятельности органов местного самоуправления;</w:t>
      </w:r>
    </w:p>
    <w:p w:rsidR="00E00E5F" w:rsidRDefault="00E00E5F" w:rsidP="005C0A55">
      <w:pPr>
        <w:pStyle w:val="20"/>
        <w:shd w:val="clear" w:color="auto" w:fill="auto"/>
        <w:ind w:firstLine="709"/>
        <w:jc w:val="both"/>
      </w:pPr>
      <w:r>
        <w:sym w:font="Symbol" w:char="F02D"/>
      </w:r>
      <w:r>
        <w:t xml:space="preserve"> требовать от граждан, постоянно, временно (сезонно) проживающих или находящихся на территории данного населенного пункта, соблюдения общественного и санитарного порядка, обеспечения противопожарной безопасности, приведения в надлежащий вид жилых домов, гаражей и других хозяйственных построек, усадебных участков и прилегающих к ним территорий;</w:t>
      </w:r>
    </w:p>
    <w:p w:rsidR="00E00E5F" w:rsidRDefault="00E00E5F" w:rsidP="005C0A55">
      <w:pPr>
        <w:pStyle w:val="20"/>
        <w:shd w:val="clear" w:color="auto" w:fill="auto"/>
        <w:ind w:firstLine="709"/>
        <w:jc w:val="both"/>
      </w:pPr>
      <w:r>
        <w:sym w:font="Symbol" w:char="F02D"/>
      </w:r>
      <w:r>
        <w:t xml:space="preserve"> присутствовать, выступать </w:t>
      </w:r>
      <w:r>
        <w:tab/>
        <w:t>на заседаниях Совета депутатов муниципального образования, обращаться с письменными и устными запросами, заявлениями и документами в органы местного самоуправления, к</w:t>
      </w:r>
    </w:p>
    <w:p w:rsidR="00E00E5F" w:rsidRDefault="00E00E5F" w:rsidP="005C0A55">
      <w:pPr>
        <w:pStyle w:val="20"/>
        <w:shd w:val="clear" w:color="auto" w:fill="auto"/>
        <w:jc w:val="both"/>
      </w:pPr>
      <w:r>
        <w:t>руководителям предприятий, организаций и учреждений, от которых зависит решение того или иного вопроса, затрагивающего интересы граждан, избравших его;</w:t>
      </w:r>
    </w:p>
    <w:p w:rsidR="00E00E5F" w:rsidRDefault="00E00E5F" w:rsidP="005C0A55">
      <w:pPr>
        <w:pStyle w:val="20"/>
        <w:shd w:val="clear" w:color="auto" w:fill="auto"/>
        <w:ind w:firstLine="708"/>
        <w:jc w:val="both"/>
      </w:pPr>
      <w:r>
        <w:sym w:font="Symbol" w:char="F02D"/>
      </w:r>
      <w:r>
        <w:t xml:space="preserve"> требовать от соответствующих должностных лиц ответа о принятых по его обращениям мерах;</w:t>
      </w:r>
    </w:p>
    <w:p w:rsidR="00E00E5F" w:rsidRDefault="00E00E5F" w:rsidP="005C0A55">
      <w:pPr>
        <w:pStyle w:val="20"/>
        <w:shd w:val="clear" w:color="auto" w:fill="auto"/>
        <w:ind w:firstLine="708"/>
        <w:jc w:val="both"/>
      </w:pPr>
      <w:r>
        <w:sym w:font="Symbol" w:char="F02D"/>
      </w:r>
      <w:r>
        <w:t xml:space="preserve"> создавать актив из граждан, проявляющих активную жизненную позицию и помогающих в осуществлении общественной деятельности;</w:t>
      </w:r>
    </w:p>
    <w:p w:rsidR="00E00E5F" w:rsidRDefault="00E00E5F" w:rsidP="005C0A55">
      <w:pPr>
        <w:pStyle w:val="20"/>
        <w:shd w:val="clear" w:color="auto" w:fill="auto"/>
        <w:ind w:firstLine="708"/>
        <w:jc w:val="both"/>
      </w:pPr>
      <w:r>
        <w:sym w:font="Symbol" w:char="F02D"/>
      </w:r>
      <w:r>
        <w:t xml:space="preserve"> по выявленным фактам нарушений законодательства РФ направлять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w:t>
      </w:r>
    </w:p>
    <w:p w:rsidR="00E00E5F" w:rsidRPr="00EB530A" w:rsidRDefault="00E00E5F" w:rsidP="005C0A55">
      <w:pPr>
        <w:pStyle w:val="20"/>
        <w:numPr>
          <w:ilvl w:val="0"/>
          <w:numId w:val="7"/>
        </w:numPr>
        <w:shd w:val="clear" w:color="auto" w:fill="auto"/>
        <w:spacing w:line="328" w:lineRule="exact"/>
        <w:ind w:firstLine="709"/>
        <w:jc w:val="left"/>
        <w:rPr>
          <w:u w:val="single"/>
        </w:rPr>
      </w:pPr>
      <w:r w:rsidRPr="00EB530A">
        <w:rPr>
          <w:u w:val="single"/>
        </w:rPr>
        <w:t>Староста обязан</w:t>
      </w:r>
      <w:r>
        <w:rPr>
          <w:u w:val="single"/>
        </w:rPr>
        <w:t>:</w:t>
      </w:r>
    </w:p>
    <w:p w:rsidR="00E00E5F" w:rsidRDefault="00E00E5F" w:rsidP="005C0A55">
      <w:pPr>
        <w:pStyle w:val="20"/>
        <w:shd w:val="clear" w:color="auto" w:fill="auto"/>
        <w:spacing w:line="328" w:lineRule="exact"/>
        <w:ind w:firstLine="709"/>
        <w:jc w:val="both"/>
      </w:pPr>
      <w:r>
        <w:sym w:font="Symbol" w:char="F02D"/>
      </w:r>
      <w:r>
        <w:t xml:space="preserve"> содействовать органам местного самоуправления муниципального образования в осуществлении решений вопросов местного значения на вверенной ему территории;</w:t>
      </w:r>
    </w:p>
    <w:p w:rsidR="00E00E5F" w:rsidRDefault="00E00E5F" w:rsidP="005C0A55">
      <w:pPr>
        <w:pStyle w:val="20"/>
        <w:shd w:val="clear" w:color="auto" w:fill="auto"/>
        <w:spacing w:line="328" w:lineRule="exact"/>
        <w:ind w:firstLine="709"/>
        <w:jc w:val="both"/>
      </w:pPr>
      <w:r>
        <w:sym w:font="Symbol" w:char="F02D"/>
      </w:r>
      <w:r>
        <w:t xml:space="preserve"> содействовать выполнению постановлений и распоряжений Администрации муниципального образования, решений Совета депутатов, общих собраний граждан;</w:t>
      </w:r>
    </w:p>
    <w:p w:rsidR="00E00E5F" w:rsidRDefault="00E00E5F" w:rsidP="005C0A55">
      <w:pPr>
        <w:pStyle w:val="20"/>
        <w:shd w:val="clear" w:color="auto" w:fill="auto"/>
        <w:spacing w:line="328" w:lineRule="exact"/>
        <w:ind w:firstLine="709"/>
        <w:jc w:val="both"/>
      </w:pPr>
      <w:r>
        <w:sym w:font="Symbol" w:char="F02D"/>
      </w:r>
      <w:r>
        <w:t xml:space="preserve"> выявлять факты самовольного строительства домов и пристроек к ним, индивидуальных гаражей, использования приусадебных земельных участков;</w:t>
      </w:r>
    </w:p>
    <w:p w:rsidR="00E00E5F" w:rsidRDefault="00E00E5F" w:rsidP="005C0A55">
      <w:pPr>
        <w:pStyle w:val="20"/>
        <w:shd w:val="clear" w:color="auto" w:fill="auto"/>
        <w:spacing w:line="328" w:lineRule="exact"/>
        <w:ind w:firstLine="709"/>
        <w:jc w:val="both"/>
      </w:pPr>
      <w:r>
        <w:sym w:font="Symbol" w:char="F02D"/>
      </w:r>
      <w:r>
        <w:t xml:space="preserve"> оказывать помощь Администрации муниципального образования в проведении хозяйственных и иных мероприятий;</w:t>
      </w:r>
    </w:p>
    <w:p w:rsidR="00E00E5F" w:rsidRDefault="00E00E5F" w:rsidP="005C0A55">
      <w:pPr>
        <w:pStyle w:val="20"/>
        <w:shd w:val="clear" w:color="auto" w:fill="auto"/>
        <w:spacing w:line="328" w:lineRule="exact"/>
        <w:ind w:firstLine="709"/>
        <w:jc w:val="both"/>
      </w:pPr>
      <w:r>
        <w:sym w:font="Symbol" w:char="F02D"/>
      </w:r>
      <w:r>
        <w:t xml:space="preserve"> оказывать содействие учреждениям культуры в проведении воспитательной, культурно-массовой работы среди населения, развития народного творчества;</w:t>
      </w:r>
    </w:p>
    <w:p w:rsidR="00E00E5F" w:rsidRDefault="00E00E5F" w:rsidP="005C0A55">
      <w:pPr>
        <w:pStyle w:val="20"/>
        <w:shd w:val="clear" w:color="auto" w:fill="auto"/>
        <w:spacing w:line="328" w:lineRule="exact"/>
        <w:ind w:firstLine="709"/>
        <w:jc w:val="both"/>
      </w:pPr>
      <w:r>
        <w:sym w:font="Symbol" w:char="F02D"/>
      </w:r>
      <w:r>
        <w:t xml:space="preserve"> привлекать население к работам по благоустройству, озеленению и улучшению санитарного состояния населенных пунктов, ремонту дорог и общественных колодцев, водоразборных колонок, водопроводов, мостов, детских и спортивных площадок, поддержанию в надлежащем состоянии кладбищ;</w:t>
      </w:r>
    </w:p>
    <w:p w:rsidR="00E00E5F" w:rsidRDefault="00E00E5F" w:rsidP="005C0A55">
      <w:pPr>
        <w:pStyle w:val="20"/>
        <w:shd w:val="clear" w:color="auto" w:fill="auto"/>
        <w:spacing w:line="328" w:lineRule="exact"/>
        <w:ind w:firstLine="709"/>
        <w:jc w:val="both"/>
      </w:pPr>
      <w:r>
        <w:sym w:font="Symbol" w:char="F02D"/>
      </w:r>
      <w:r>
        <w:t xml:space="preserve"> </w:t>
      </w:r>
      <w:r w:rsidRPr="008B3A83">
        <w:t>работать в тесном контакте с Администрацией муниципального образования, органами правопорядка, пожнадзора, энергонадзора и другими государственными и обществе</w:t>
      </w:r>
      <w:bookmarkStart w:id="0" w:name="_GoBack"/>
      <w:bookmarkEnd w:id="0"/>
      <w:r w:rsidRPr="008B3A83">
        <w:t>нными организациями;</w:t>
      </w:r>
    </w:p>
    <w:p w:rsidR="00E00E5F" w:rsidRDefault="00E00E5F" w:rsidP="005C0A55">
      <w:pPr>
        <w:pStyle w:val="20"/>
        <w:shd w:val="clear" w:color="auto" w:fill="auto"/>
        <w:spacing w:line="328" w:lineRule="exact"/>
        <w:ind w:firstLine="709"/>
        <w:jc w:val="both"/>
      </w:pPr>
      <w:r>
        <w:sym w:font="Symbol" w:char="F02D"/>
      </w:r>
      <w:r>
        <w:t xml:space="preserve"> организовать совместно с жителями населенного пункта посильную помощь престарелым, инвалидам, детям, оставшимся без родительского попечения, участникам войны, блокадникам, семьям военнослужащих, чернобыльцам, беженцам, вынужденным переселенцам, многодетным семьям, одиноким и малоимущим гражданам;</w:t>
      </w:r>
    </w:p>
    <w:p w:rsidR="00E00E5F" w:rsidRDefault="00E00E5F" w:rsidP="005C0A55">
      <w:pPr>
        <w:pStyle w:val="20"/>
        <w:shd w:val="clear" w:color="auto" w:fill="auto"/>
        <w:spacing w:line="328" w:lineRule="exact"/>
        <w:ind w:firstLine="709"/>
        <w:jc w:val="both"/>
      </w:pPr>
      <w:r>
        <w:sym w:font="Symbol" w:char="F02D"/>
      </w:r>
      <w:r>
        <w:t xml:space="preserve"> рассматривать в пределах своих полномочий заявления, предложения и жалобы граждан;</w:t>
      </w:r>
    </w:p>
    <w:p w:rsidR="00E00E5F" w:rsidRDefault="00E00E5F" w:rsidP="005C0A55">
      <w:pPr>
        <w:pStyle w:val="20"/>
        <w:shd w:val="clear" w:color="auto" w:fill="auto"/>
        <w:spacing w:line="328" w:lineRule="exact"/>
        <w:ind w:firstLine="709"/>
        <w:jc w:val="both"/>
      </w:pPr>
      <w:r>
        <w:sym w:font="Symbol" w:char="F02D"/>
      </w:r>
      <w:r>
        <w:t xml:space="preserve"> принимать активное участие в подготовке и проведении выборов, референдумов, опросов на территории населенного пункта;</w:t>
      </w:r>
    </w:p>
    <w:p w:rsidR="00E00E5F" w:rsidRDefault="00E00E5F" w:rsidP="005C0A55">
      <w:pPr>
        <w:pStyle w:val="20"/>
        <w:shd w:val="clear" w:color="auto" w:fill="auto"/>
        <w:spacing w:line="328" w:lineRule="exact"/>
        <w:ind w:firstLine="709"/>
        <w:jc w:val="both"/>
      </w:pPr>
      <w:r>
        <w:sym w:font="Symbol" w:char="F02D"/>
      </w:r>
      <w:r>
        <w:t xml:space="preserve"> не реже одного раза в год отчитываться о проделанной работе перед гражданами соответствующей территории.</w:t>
      </w:r>
    </w:p>
    <w:p w:rsidR="00E00E5F" w:rsidRDefault="00E00E5F" w:rsidP="005C0A55">
      <w:pPr>
        <w:pStyle w:val="20"/>
        <w:shd w:val="clear" w:color="auto" w:fill="auto"/>
        <w:spacing w:line="328" w:lineRule="exact"/>
        <w:ind w:firstLine="709"/>
        <w:jc w:val="both"/>
      </w:pPr>
    </w:p>
    <w:p w:rsidR="00E00E5F" w:rsidRPr="00EB530A" w:rsidRDefault="00E00E5F" w:rsidP="00EB530A">
      <w:pPr>
        <w:pStyle w:val="20"/>
        <w:shd w:val="clear" w:color="auto" w:fill="auto"/>
        <w:spacing w:line="280" w:lineRule="exact"/>
        <w:rPr>
          <w:b/>
          <w:lang w:val="en-US"/>
        </w:rPr>
      </w:pPr>
      <w:r w:rsidRPr="00EB530A">
        <w:rPr>
          <w:b/>
          <w:lang w:val="en-US"/>
        </w:rPr>
        <w:t xml:space="preserve">V. </w:t>
      </w:r>
      <w:r w:rsidRPr="00EB530A">
        <w:rPr>
          <w:b/>
        </w:rPr>
        <w:t>Прекращение осуществления полномочий сельского старосты</w:t>
      </w:r>
    </w:p>
    <w:p w:rsidR="00E00E5F" w:rsidRPr="00EB530A" w:rsidRDefault="00E00E5F" w:rsidP="00EB530A">
      <w:pPr>
        <w:pStyle w:val="20"/>
        <w:shd w:val="clear" w:color="auto" w:fill="auto"/>
        <w:spacing w:line="280" w:lineRule="exact"/>
        <w:rPr>
          <w:lang w:val="en-US"/>
        </w:rPr>
      </w:pPr>
    </w:p>
    <w:p w:rsidR="00E00E5F" w:rsidRDefault="00E00E5F" w:rsidP="001319DE">
      <w:pPr>
        <w:pStyle w:val="20"/>
        <w:shd w:val="clear" w:color="auto" w:fill="auto"/>
        <w:spacing w:line="320" w:lineRule="exact"/>
        <w:ind w:firstLine="709"/>
        <w:jc w:val="both"/>
      </w:pPr>
      <w:r>
        <w:t>5.1. Полномочия сельского старосты прекращается в день прекращения</w:t>
      </w:r>
    </w:p>
    <w:p w:rsidR="00E00E5F" w:rsidRDefault="00E00E5F" w:rsidP="001319DE">
      <w:pPr>
        <w:pStyle w:val="20"/>
        <w:shd w:val="clear" w:color="auto" w:fill="auto"/>
        <w:spacing w:line="320" w:lineRule="exact"/>
        <w:jc w:val="left"/>
      </w:pPr>
      <w:r>
        <w:t>полномочий Губернатора Оренбургской области.</w:t>
      </w:r>
    </w:p>
    <w:p w:rsidR="00E00E5F" w:rsidRDefault="00E00E5F" w:rsidP="001319DE">
      <w:pPr>
        <w:pStyle w:val="20"/>
        <w:shd w:val="clear" w:color="auto" w:fill="auto"/>
        <w:spacing w:line="320" w:lineRule="exact"/>
        <w:ind w:firstLine="709"/>
        <w:jc w:val="both"/>
      </w:pPr>
      <w:r>
        <w:t>5.2. Полномочия сельского старосты прекращаются досрочно в случаях:</w:t>
      </w:r>
    </w:p>
    <w:p w:rsidR="00E00E5F" w:rsidRDefault="00E00E5F" w:rsidP="001319DE">
      <w:pPr>
        <w:pStyle w:val="20"/>
        <w:numPr>
          <w:ilvl w:val="0"/>
          <w:numId w:val="9"/>
        </w:numPr>
        <w:shd w:val="clear" w:color="auto" w:fill="auto"/>
        <w:ind w:firstLine="709"/>
        <w:jc w:val="both"/>
      </w:pPr>
      <w:r>
        <w:t>подачи сельским старостой Губернатору Оренбургской области письменного уведомления о прекращении своих полномочий, подаваемого за месяц до предполагаемой даты прекращения полномочий;</w:t>
      </w:r>
    </w:p>
    <w:p w:rsidR="00E00E5F" w:rsidRDefault="00E00E5F" w:rsidP="001319DE">
      <w:pPr>
        <w:pStyle w:val="20"/>
        <w:numPr>
          <w:ilvl w:val="0"/>
          <w:numId w:val="9"/>
        </w:numPr>
        <w:shd w:val="clear" w:color="auto" w:fill="auto"/>
        <w:ind w:firstLine="709"/>
        <w:jc w:val="both"/>
      </w:pPr>
      <w:r>
        <w:t>систематического неисполнения или ненадлежащего исполнения сельским старостой своих полномочий, подтвержденных представлением главы муниципального образования Советский сельсовет Акбулакского района Оренбургской области и решением собрания граждан;</w:t>
      </w:r>
    </w:p>
    <w:p w:rsidR="00E00E5F" w:rsidRDefault="00E00E5F" w:rsidP="001319DE">
      <w:pPr>
        <w:pStyle w:val="20"/>
        <w:numPr>
          <w:ilvl w:val="0"/>
          <w:numId w:val="9"/>
        </w:numPr>
        <w:shd w:val="clear" w:color="auto" w:fill="auto"/>
        <w:ind w:firstLine="709"/>
        <w:jc w:val="both"/>
      </w:pPr>
      <w:r>
        <w:t>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00E5F" w:rsidRDefault="00E00E5F" w:rsidP="001319DE">
      <w:pPr>
        <w:pStyle w:val="20"/>
        <w:numPr>
          <w:ilvl w:val="0"/>
          <w:numId w:val="9"/>
        </w:numPr>
        <w:shd w:val="clear" w:color="auto" w:fill="auto"/>
        <w:ind w:firstLine="709"/>
        <w:jc w:val="both"/>
      </w:pPr>
      <w:r>
        <w:t>избрание (назначение) его на государственную должность Российской Федерации или государственную должность Оренбургской области, должность федеральной государственной гражданской службы или должность государственной гражданской службы Оренбургской области, муниципальную должность или должность муниципальной службы;</w:t>
      </w:r>
    </w:p>
    <w:p w:rsidR="00E00E5F" w:rsidRDefault="00E00E5F" w:rsidP="001319DE">
      <w:pPr>
        <w:pStyle w:val="20"/>
        <w:numPr>
          <w:ilvl w:val="0"/>
          <w:numId w:val="9"/>
        </w:numPr>
        <w:shd w:val="clear" w:color="auto" w:fill="auto"/>
        <w:ind w:firstLine="709"/>
        <w:jc w:val="both"/>
      </w:pPr>
      <w:r>
        <w:t>вступления в отношении него в законную силу обвинительного приговора суда;</w:t>
      </w:r>
    </w:p>
    <w:p w:rsidR="00E00E5F" w:rsidRDefault="00E00E5F" w:rsidP="001319DE">
      <w:pPr>
        <w:pStyle w:val="20"/>
        <w:numPr>
          <w:ilvl w:val="0"/>
          <w:numId w:val="9"/>
        </w:numPr>
        <w:shd w:val="clear" w:color="auto" w:fill="auto"/>
        <w:ind w:firstLine="709"/>
        <w:jc w:val="both"/>
      </w:pPr>
      <w:r>
        <w:t>признания его недееспособным или ограниченно дееспособным решением суда, вступившим в законную силу;</w:t>
      </w:r>
    </w:p>
    <w:p w:rsidR="00E00E5F" w:rsidRDefault="00E00E5F" w:rsidP="001319DE">
      <w:pPr>
        <w:pStyle w:val="20"/>
        <w:numPr>
          <w:ilvl w:val="0"/>
          <w:numId w:val="9"/>
        </w:numPr>
        <w:shd w:val="clear" w:color="auto" w:fill="auto"/>
        <w:ind w:firstLine="709"/>
        <w:jc w:val="both"/>
      </w:pPr>
      <w:r>
        <w:t>объявления его умершим решением суда, вступившим в законную силу;</w:t>
      </w:r>
    </w:p>
    <w:p w:rsidR="00E00E5F" w:rsidRDefault="00E00E5F" w:rsidP="001319DE">
      <w:pPr>
        <w:pStyle w:val="20"/>
        <w:numPr>
          <w:ilvl w:val="0"/>
          <w:numId w:val="9"/>
        </w:numPr>
        <w:shd w:val="clear" w:color="auto" w:fill="auto"/>
        <w:ind w:firstLine="709"/>
        <w:jc w:val="left"/>
      </w:pPr>
      <w:r>
        <w:t>его смерти.</w:t>
      </w:r>
    </w:p>
    <w:p w:rsidR="00E00E5F" w:rsidRDefault="00E00E5F" w:rsidP="001319DE">
      <w:pPr>
        <w:pStyle w:val="20"/>
        <w:numPr>
          <w:ilvl w:val="0"/>
          <w:numId w:val="10"/>
        </w:numPr>
        <w:shd w:val="clear" w:color="auto" w:fill="auto"/>
        <w:spacing w:line="240" w:lineRule="auto"/>
        <w:ind w:firstLine="709"/>
        <w:jc w:val="both"/>
      </w:pPr>
      <w:r>
        <w:t>Решение о досрочном прекращении полномочий сельского старосты принимается собранием граждан поселения. Решение собрания о прекращении полномочий старосты считается принятым, если за него проголосовало большинство жителей, присутствующих на собрании.</w:t>
      </w:r>
    </w:p>
    <w:p w:rsidR="00E00E5F" w:rsidRDefault="00E00E5F" w:rsidP="001319DE">
      <w:pPr>
        <w:jc w:val="both"/>
        <w:rPr>
          <w:sz w:val="2"/>
          <w:szCs w:val="2"/>
        </w:rPr>
      </w:pPr>
    </w:p>
    <w:p w:rsidR="00E00E5F" w:rsidRDefault="00E00E5F" w:rsidP="001319DE">
      <w:pPr>
        <w:pStyle w:val="20"/>
        <w:numPr>
          <w:ilvl w:val="0"/>
          <w:numId w:val="10"/>
        </w:numPr>
        <w:shd w:val="clear" w:color="auto" w:fill="auto"/>
        <w:spacing w:line="240" w:lineRule="auto"/>
        <w:ind w:firstLine="709"/>
        <w:jc w:val="both"/>
        <w:sectPr w:rsidR="00E00E5F" w:rsidSect="00CC1807">
          <w:headerReference w:type="even" r:id="rId7"/>
          <w:headerReference w:type="default" r:id="rId8"/>
          <w:headerReference w:type="first" r:id="rId9"/>
          <w:pgSz w:w="11909" w:h="16840"/>
          <w:pgMar w:top="1134" w:right="851" w:bottom="1134" w:left="1701" w:header="0" w:footer="6" w:gutter="0"/>
          <w:cols w:space="720"/>
          <w:noEndnote/>
          <w:titlePg/>
          <w:docGrid w:linePitch="360"/>
        </w:sectPr>
      </w:pPr>
      <w:r>
        <w:t>Протокол подписывается председателем</w:t>
      </w:r>
      <w:r>
        <w:tab/>
        <w:t>собрания и направляется в Администрацию муниципального образования Советский сельсовет Акбулакского района Оренбургской области.</w:t>
      </w:r>
    </w:p>
    <w:p w:rsidR="00E00E5F" w:rsidRDefault="00E00E5F">
      <w:pPr>
        <w:rPr>
          <w:sz w:val="2"/>
          <w:szCs w:val="2"/>
        </w:rPr>
      </w:pPr>
    </w:p>
    <w:p w:rsidR="00E00E5F" w:rsidRPr="00A00FA7" w:rsidRDefault="00E00E5F" w:rsidP="00A00FA7">
      <w:pPr>
        <w:pStyle w:val="20"/>
        <w:shd w:val="clear" w:color="auto" w:fill="auto"/>
        <w:spacing w:line="280" w:lineRule="exact"/>
        <w:ind w:left="5430"/>
        <w:jc w:val="left"/>
        <w:rPr>
          <w:sz w:val="24"/>
          <w:szCs w:val="24"/>
        </w:rPr>
      </w:pPr>
      <w:r w:rsidRPr="00A00FA7">
        <w:rPr>
          <w:sz w:val="24"/>
          <w:szCs w:val="24"/>
        </w:rPr>
        <w:t xml:space="preserve">Приложение </w:t>
      </w:r>
    </w:p>
    <w:p w:rsidR="00E00E5F" w:rsidRPr="00A00FA7" w:rsidRDefault="00E00E5F" w:rsidP="00A00FA7">
      <w:pPr>
        <w:pStyle w:val="20"/>
        <w:shd w:val="clear" w:color="auto" w:fill="auto"/>
        <w:spacing w:line="280" w:lineRule="exact"/>
        <w:ind w:left="5430"/>
        <w:jc w:val="left"/>
        <w:rPr>
          <w:sz w:val="24"/>
          <w:szCs w:val="24"/>
        </w:rPr>
      </w:pPr>
      <w:r w:rsidRPr="00A00FA7">
        <w:rPr>
          <w:sz w:val="24"/>
          <w:szCs w:val="24"/>
        </w:rPr>
        <w:t xml:space="preserve">к решению Совета депутатов </w:t>
      </w:r>
    </w:p>
    <w:p w:rsidR="00E00E5F" w:rsidRPr="00A00FA7" w:rsidRDefault="00E00E5F" w:rsidP="00A00FA7">
      <w:pPr>
        <w:pStyle w:val="20"/>
        <w:shd w:val="clear" w:color="auto" w:fill="auto"/>
        <w:spacing w:line="280" w:lineRule="exact"/>
        <w:ind w:left="5430"/>
        <w:jc w:val="left"/>
        <w:rPr>
          <w:sz w:val="24"/>
          <w:szCs w:val="24"/>
        </w:rPr>
      </w:pPr>
      <w:r w:rsidRPr="00A00FA7">
        <w:rPr>
          <w:sz w:val="24"/>
          <w:szCs w:val="24"/>
        </w:rPr>
        <w:t xml:space="preserve">муниципального образования </w:t>
      </w:r>
    </w:p>
    <w:p w:rsidR="00E00E5F" w:rsidRPr="00A00FA7" w:rsidRDefault="00E00E5F" w:rsidP="00A00FA7">
      <w:pPr>
        <w:pStyle w:val="20"/>
        <w:shd w:val="clear" w:color="auto" w:fill="auto"/>
        <w:spacing w:line="280" w:lineRule="exact"/>
        <w:ind w:left="5430"/>
        <w:jc w:val="left"/>
        <w:rPr>
          <w:sz w:val="24"/>
          <w:szCs w:val="24"/>
        </w:rPr>
      </w:pPr>
      <w:r>
        <w:rPr>
          <w:sz w:val="24"/>
          <w:szCs w:val="24"/>
        </w:rPr>
        <w:t>Совет</w:t>
      </w:r>
      <w:r w:rsidRPr="00A00FA7">
        <w:rPr>
          <w:sz w:val="24"/>
          <w:szCs w:val="24"/>
        </w:rPr>
        <w:t>ский сельсовет</w:t>
      </w:r>
    </w:p>
    <w:p w:rsidR="00E00E5F" w:rsidRPr="00A00FA7" w:rsidRDefault="00E00E5F" w:rsidP="00A00FA7">
      <w:pPr>
        <w:pStyle w:val="20"/>
        <w:shd w:val="clear" w:color="auto" w:fill="auto"/>
        <w:spacing w:line="280" w:lineRule="exact"/>
        <w:ind w:left="5430"/>
        <w:jc w:val="left"/>
        <w:rPr>
          <w:sz w:val="24"/>
          <w:szCs w:val="24"/>
        </w:rPr>
      </w:pPr>
      <w:r>
        <w:rPr>
          <w:sz w:val="24"/>
          <w:szCs w:val="24"/>
        </w:rPr>
        <w:t xml:space="preserve"> от 22.12.2017 № 63</w:t>
      </w:r>
      <w:r w:rsidRPr="00A00FA7">
        <w:rPr>
          <w:sz w:val="24"/>
          <w:szCs w:val="24"/>
        </w:rPr>
        <w:t xml:space="preserve">  </w:t>
      </w:r>
    </w:p>
    <w:p w:rsidR="00E00E5F" w:rsidRDefault="00E00E5F" w:rsidP="001319DE">
      <w:pPr>
        <w:pStyle w:val="20"/>
        <w:shd w:val="clear" w:color="auto" w:fill="auto"/>
        <w:spacing w:line="280" w:lineRule="exact"/>
        <w:jc w:val="right"/>
      </w:pPr>
    </w:p>
    <w:p w:rsidR="00E00E5F" w:rsidRDefault="00E00E5F" w:rsidP="001319DE">
      <w:pPr>
        <w:pStyle w:val="50"/>
        <w:shd w:val="clear" w:color="auto" w:fill="auto"/>
      </w:pPr>
      <w:r>
        <w:t xml:space="preserve">ОБРАЗЕЦ </w:t>
      </w:r>
    </w:p>
    <w:p w:rsidR="00E00E5F" w:rsidRDefault="00E00E5F" w:rsidP="001319DE">
      <w:pPr>
        <w:pStyle w:val="50"/>
        <w:shd w:val="clear" w:color="auto" w:fill="auto"/>
      </w:pPr>
      <w:r>
        <w:t>удостоверения старосты населённого пункта муниципального образования Советский сельсовет Акбулакского района Оренбургской области</w:t>
      </w:r>
    </w:p>
    <w:p w:rsidR="00E00E5F" w:rsidRDefault="00E00E5F" w:rsidP="001319DE">
      <w:pPr>
        <w:pStyle w:val="50"/>
        <w:shd w:val="clear" w:color="auto" w:fil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787"/>
      </w:tblGrid>
      <w:tr w:rsidR="00E00E5F" w:rsidTr="00EB530A">
        <w:trPr>
          <w:trHeight w:val="4972"/>
        </w:trPr>
        <w:tc>
          <w:tcPr>
            <w:tcW w:w="4786" w:type="dxa"/>
          </w:tcPr>
          <w:p w:rsidR="00E00E5F" w:rsidRDefault="00E00E5F" w:rsidP="00531BE7">
            <w:pPr>
              <w:pStyle w:val="50"/>
              <w:shd w:val="clear" w:color="auto" w:fill="auto"/>
            </w:pPr>
          </w:p>
        </w:tc>
        <w:tc>
          <w:tcPr>
            <w:tcW w:w="4787" w:type="dxa"/>
          </w:tcPr>
          <w:p w:rsidR="00E00E5F" w:rsidRDefault="00E00E5F" w:rsidP="00531BE7">
            <w:pPr>
              <w:pStyle w:val="50"/>
              <w:shd w:val="clear" w:color="auto" w:fill="auto"/>
            </w:pPr>
          </w:p>
          <w:p w:rsidR="00E00E5F" w:rsidRDefault="00E00E5F" w:rsidP="00531BE7">
            <w:pPr>
              <w:pStyle w:val="50"/>
              <w:shd w:val="clear" w:color="auto" w:fill="auto"/>
            </w:pPr>
          </w:p>
          <w:p w:rsidR="00E00E5F" w:rsidRDefault="00E00E5F" w:rsidP="00531BE7">
            <w:pPr>
              <w:pStyle w:val="50"/>
              <w:shd w:val="clear" w:color="auto" w:fill="auto"/>
            </w:pPr>
          </w:p>
          <w:p w:rsidR="00E00E5F" w:rsidRDefault="00E00E5F" w:rsidP="00531BE7">
            <w:pPr>
              <w:pStyle w:val="50"/>
              <w:shd w:val="clear" w:color="auto" w:fill="auto"/>
            </w:pPr>
          </w:p>
          <w:p w:rsidR="00E00E5F" w:rsidRDefault="00E00E5F" w:rsidP="00531BE7">
            <w:pPr>
              <w:pStyle w:val="50"/>
              <w:shd w:val="clear" w:color="auto" w:fill="auto"/>
            </w:pPr>
          </w:p>
          <w:p w:rsidR="00E00E5F" w:rsidRDefault="00E00E5F" w:rsidP="00531BE7">
            <w:pPr>
              <w:pStyle w:val="50"/>
              <w:shd w:val="clear" w:color="auto" w:fill="auto"/>
            </w:pPr>
          </w:p>
          <w:p w:rsidR="00E00E5F" w:rsidRDefault="00E00E5F" w:rsidP="00531BE7">
            <w:pPr>
              <w:pStyle w:val="50"/>
              <w:shd w:val="clear" w:color="auto" w:fill="auto"/>
            </w:pPr>
            <w:r>
              <w:t>УДОСТОВЕРЕНИЕ</w:t>
            </w:r>
          </w:p>
          <w:p w:rsidR="00E00E5F" w:rsidRDefault="00E00E5F" w:rsidP="00531BE7">
            <w:pPr>
              <w:pStyle w:val="50"/>
              <w:shd w:val="clear" w:color="auto" w:fill="auto"/>
            </w:pPr>
          </w:p>
          <w:p w:rsidR="00E00E5F" w:rsidRDefault="00E00E5F" w:rsidP="00531BE7">
            <w:pPr>
              <w:pStyle w:val="50"/>
              <w:shd w:val="clear" w:color="auto" w:fill="auto"/>
            </w:pPr>
          </w:p>
          <w:p w:rsidR="00E00E5F" w:rsidRDefault="00E00E5F" w:rsidP="00531BE7">
            <w:pPr>
              <w:pStyle w:val="50"/>
              <w:shd w:val="clear" w:color="auto" w:fill="auto"/>
            </w:pPr>
          </w:p>
          <w:p w:rsidR="00E00E5F" w:rsidRDefault="00E00E5F" w:rsidP="00531BE7">
            <w:pPr>
              <w:pStyle w:val="50"/>
              <w:shd w:val="clear" w:color="auto" w:fill="auto"/>
            </w:pPr>
          </w:p>
          <w:p w:rsidR="00E00E5F" w:rsidRDefault="00E00E5F" w:rsidP="00531BE7">
            <w:pPr>
              <w:pStyle w:val="50"/>
              <w:shd w:val="clear" w:color="auto" w:fill="auto"/>
            </w:pPr>
          </w:p>
          <w:p w:rsidR="00E00E5F" w:rsidRDefault="00E00E5F" w:rsidP="00531BE7">
            <w:pPr>
              <w:pStyle w:val="50"/>
              <w:shd w:val="clear" w:color="auto" w:fill="auto"/>
            </w:pPr>
          </w:p>
          <w:p w:rsidR="00E00E5F" w:rsidRDefault="00E00E5F" w:rsidP="00531BE7">
            <w:pPr>
              <w:pStyle w:val="50"/>
              <w:shd w:val="clear" w:color="auto" w:fill="auto"/>
            </w:pPr>
          </w:p>
          <w:p w:rsidR="00E00E5F" w:rsidRDefault="00E00E5F" w:rsidP="00531BE7">
            <w:pPr>
              <w:pStyle w:val="50"/>
              <w:shd w:val="clear" w:color="auto" w:fill="auto"/>
            </w:pPr>
          </w:p>
        </w:tc>
      </w:tr>
      <w:tr w:rsidR="00E00E5F" w:rsidTr="00531BE7">
        <w:tc>
          <w:tcPr>
            <w:tcW w:w="4786" w:type="dxa"/>
            <w:tcBorders>
              <w:left w:val="nil"/>
              <w:right w:val="nil"/>
            </w:tcBorders>
          </w:tcPr>
          <w:p w:rsidR="00E00E5F" w:rsidRDefault="00E00E5F" w:rsidP="00531BE7">
            <w:pPr>
              <w:pStyle w:val="50"/>
              <w:shd w:val="clear" w:color="auto" w:fill="auto"/>
            </w:pPr>
          </w:p>
        </w:tc>
        <w:tc>
          <w:tcPr>
            <w:tcW w:w="4787" w:type="dxa"/>
            <w:tcBorders>
              <w:left w:val="nil"/>
              <w:right w:val="nil"/>
            </w:tcBorders>
          </w:tcPr>
          <w:p w:rsidR="00E00E5F" w:rsidRDefault="00E00E5F" w:rsidP="00531BE7">
            <w:pPr>
              <w:pStyle w:val="50"/>
              <w:shd w:val="clear" w:color="auto" w:fill="auto"/>
            </w:pPr>
          </w:p>
        </w:tc>
      </w:tr>
      <w:tr w:rsidR="00E00E5F" w:rsidTr="00531BE7">
        <w:tc>
          <w:tcPr>
            <w:tcW w:w="4786" w:type="dxa"/>
          </w:tcPr>
          <w:p w:rsidR="00E00E5F" w:rsidRPr="00531BE7" w:rsidRDefault="00E00E5F" w:rsidP="00531BE7">
            <w:pPr>
              <w:pStyle w:val="50"/>
              <w:shd w:val="clear" w:color="auto" w:fill="auto"/>
              <w:jc w:val="left"/>
              <w:rPr>
                <w:b w:val="0"/>
                <w:sz w:val="24"/>
                <w:szCs w:val="24"/>
              </w:rPr>
            </w:pPr>
          </w:p>
          <w:p w:rsidR="00E00E5F" w:rsidRPr="00531BE7" w:rsidRDefault="00E00E5F" w:rsidP="00531BE7">
            <w:pPr>
              <w:pStyle w:val="50"/>
              <w:shd w:val="clear" w:color="auto" w:fill="auto"/>
              <w:jc w:val="left"/>
              <w:rPr>
                <w:b w:val="0"/>
                <w:sz w:val="24"/>
                <w:szCs w:val="24"/>
              </w:rPr>
            </w:pPr>
            <w:r w:rsidRPr="00531BE7">
              <w:rPr>
                <w:b w:val="0"/>
                <w:sz w:val="24"/>
                <w:szCs w:val="24"/>
              </w:rPr>
              <w:t>Удостоверение №_______</w:t>
            </w:r>
          </w:p>
          <w:p w:rsidR="00E00E5F" w:rsidRPr="00531BE7" w:rsidRDefault="00E00E5F" w:rsidP="00531BE7">
            <w:pPr>
              <w:pStyle w:val="50"/>
              <w:shd w:val="clear" w:color="auto" w:fill="auto"/>
              <w:jc w:val="left"/>
              <w:rPr>
                <w:b w:val="0"/>
                <w:sz w:val="24"/>
                <w:szCs w:val="24"/>
              </w:rPr>
            </w:pPr>
          </w:p>
          <w:p w:rsidR="00E00E5F" w:rsidRPr="00531BE7" w:rsidRDefault="00E00E5F" w:rsidP="00531BE7">
            <w:pPr>
              <w:pStyle w:val="50"/>
              <w:shd w:val="clear" w:color="auto" w:fill="auto"/>
              <w:jc w:val="left"/>
              <w:rPr>
                <w:b w:val="0"/>
                <w:sz w:val="24"/>
                <w:szCs w:val="24"/>
              </w:rPr>
            </w:pPr>
          </w:p>
          <w:p w:rsidR="00E00E5F" w:rsidRPr="00531BE7" w:rsidRDefault="00E00E5F" w:rsidP="00531BE7">
            <w:pPr>
              <w:pStyle w:val="50"/>
              <w:shd w:val="clear" w:color="auto" w:fill="auto"/>
              <w:jc w:val="left"/>
              <w:rPr>
                <w:b w:val="0"/>
                <w:sz w:val="22"/>
                <w:szCs w:val="22"/>
              </w:rPr>
            </w:pPr>
            <w:r w:rsidRPr="00531BE7">
              <w:rPr>
                <w:b w:val="0"/>
                <w:sz w:val="22"/>
                <w:szCs w:val="22"/>
              </w:rPr>
              <w:t xml:space="preserve">    Место </w:t>
            </w:r>
          </w:p>
          <w:p w:rsidR="00E00E5F" w:rsidRPr="00531BE7" w:rsidRDefault="00E00E5F" w:rsidP="00531BE7">
            <w:pPr>
              <w:pStyle w:val="50"/>
              <w:shd w:val="clear" w:color="auto" w:fill="auto"/>
              <w:jc w:val="left"/>
              <w:rPr>
                <w:b w:val="0"/>
                <w:sz w:val="22"/>
                <w:szCs w:val="22"/>
              </w:rPr>
            </w:pPr>
            <w:r w:rsidRPr="00531BE7">
              <w:rPr>
                <w:b w:val="0"/>
                <w:sz w:val="22"/>
                <w:szCs w:val="22"/>
              </w:rPr>
              <w:t xml:space="preserve">       для </w:t>
            </w:r>
          </w:p>
          <w:p w:rsidR="00E00E5F" w:rsidRPr="00531BE7" w:rsidRDefault="00E00E5F" w:rsidP="00531BE7">
            <w:pPr>
              <w:pStyle w:val="50"/>
              <w:shd w:val="clear" w:color="auto" w:fill="auto"/>
              <w:jc w:val="left"/>
              <w:rPr>
                <w:b w:val="0"/>
                <w:sz w:val="22"/>
                <w:szCs w:val="22"/>
              </w:rPr>
            </w:pPr>
            <w:r w:rsidRPr="00531BE7">
              <w:rPr>
                <w:b w:val="0"/>
                <w:sz w:val="22"/>
                <w:szCs w:val="22"/>
              </w:rPr>
              <w:t>фотографии</w:t>
            </w:r>
          </w:p>
          <w:p w:rsidR="00E00E5F" w:rsidRPr="00531BE7" w:rsidRDefault="00E00E5F" w:rsidP="00531BE7">
            <w:pPr>
              <w:pStyle w:val="50"/>
              <w:shd w:val="clear" w:color="auto" w:fill="auto"/>
              <w:jc w:val="left"/>
              <w:rPr>
                <w:b w:val="0"/>
                <w:sz w:val="22"/>
                <w:szCs w:val="22"/>
              </w:rPr>
            </w:pPr>
          </w:p>
          <w:p w:rsidR="00E00E5F" w:rsidRPr="00531BE7" w:rsidRDefault="00E00E5F" w:rsidP="00531BE7">
            <w:pPr>
              <w:pStyle w:val="50"/>
              <w:shd w:val="clear" w:color="auto" w:fill="auto"/>
              <w:jc w:val="left"/>
              <w:rPr>
                <w:b w:val="0"/>
                <w:sz w:val="22"/>
                <w:szCs w:val="22"/>
              </w:rPr>
            </w:pPr>
          </w:p>
          <w:p w:rsidR="00E00E5F" w:rsidRDefault="00E00E5F" w:rsidP="00531BE7">
            <w:pPr>
              <w:pStyle w:val="50"/>
              <w:shd w:val="clear" w:color="auto" w:fill="auto"/>
              <w:jc w:val="left"/>
              <w:rPr>
                <w:b w:val="0"/>
                <w:sz w:val="22"/>
                <w:szCs w:val="22"/>
                <w:lang w:val="en-US"/>
              </w:rPr>
            </w:pPr>
          </w:p>
          <w:p w:rsidR="00E00E5F" w:rsidRPr="00EB530A" w:rsidRDefault="00E00E5F" w:rsidP="00531BE7">
            <w:pPr>
              <w:pStyle w:val="50"/>
              <w:shd w:val="clear" w:color="auto" w:fill="auto"/>
              <w:jc w:val="left"/>
              <w:rPr>
                <w:b w:val="0"/>
                <w:sz w:val="22"/>
                <w:szCs w:val="22"/>
                <w:lang w:val="en-US"/>
              </w:rPr>
            </w:pPr>
          </w:p>
          <w:p w:rsidR="00E00E5F" w:rsidRPr="00531BE7" w:rsidRDefault="00E00E5F" w:rsidP="00531BE7">
            <w:pPr>
              <w:pStyle w:val="50"/>
              <w:shd w:val="clear" w:color="auto" w:fill="auto"/>
              <w:jc w:val="left"/>
              <w:rPr>
                <w:b w:val="0"/>
                <w:sz w:val="22"/>
                <w:szCs w:val="22"/>
              </w:rPr>
            </w:pPr>
            <w:r w:rsidRPr="00531BE7">
              <w:rPr>
                <w:b w:val="0"/>
                <w:sz w:val="22"/>
                <w:szCs w:val="22"/>
              </w:rPr>
              <w:t>Дата выдачи</w:t>
            </w:r>
          </w:p>
          <w:p w:rsidR="00E00E5F" w:rsidRPr="00531BE7" w:rsidRDefault="00E00E5F" w:rsidP="00531BE7">
            <w:pPr>
              <w:pStyle w:val="50"/>
              <w:shd w:val="clear" w:color="auto" w:fill="auto"/>
              <w:jc w:val="left"/>
              <w:rPr>
                <w:b w:val="0"/>
                <w:sz w:val="22"/>
                <w:szCs w:val="22"/>
              </w:rPr>
            </w:pPr>
            <w:r w:rsidRPr="00531BE7">
              <w:rPr>
                <w:b w:val="0"/>
                <w:sz w:val="22"/>
                <w:szCs w:val="22"/>
              </w:rPr>
              <w:t>«____» ___________ _____ г.</w:t>
            </w:r>
          </w:p>
          <w:p w:rsidR="00E00E5F" w:rsidRPr="00531BE7" w:rsidRDefault="00E00E5F" w:rsidP="00531BE7">
            <w:pPr>
              <w:pStyle w:val="50"/>
              <w:shd w:val="clear" w:color="auto" w:fill="auto"/>
              <w:jc w:val="left"/>
              <w:rPr>
                <w:b w:val="0"/>
                <w:sz w:val="22"/>
                <w:szCs w:val="22"/>
              </w:rPr>
            </w:pPr>
          </w:p>
        </w:tc>
        <w:tc>
          <w:tcPr>
            <w:tcW w:w="4787" w:type="dxa"/>
          </w:tcPr>
          <w:p w:rsidR="00E00E5F" w:rsidRPr="00531BE7" w:rsidRDefault="00E00E5F" w:rsidP="00531BE7">
            <w:pPr>
              <w:pStyle w:val="50"/>
              <w:shd w:val="clear" w:color="auto" w:fill="auto"/>
              <w:spacing w:line="240" w:lineRule="auto"/>
              <w:rPr>
                <w:sz w:val="20"/>
                <w:szCs w:val="20"/>
              </w:rPr>
            </w:pPr>
          </w:p>
          <w:p w:rsidR="00E00E5F" w:rsidRPr="00531BE7" w:rsidRDefault="00E00E5F" w:rsidP="00531BE7">
            <w:pPr>
              <w:pStyle w:val="50"/>
              <w:shd w:val="clear" w:color="auto" w:fill="auto"/>
              <w:spacing w:line="240" w:lineRule="auto"/>
              <w:rPr>
                <w:sz w:val="24"/>
                <w:szCs w:val="24"/>
              </w:rPr>
            </w:pPr>
            <w:r w:rsidRPr="00531BE7">
              <w:rPr>
                <w:sz w:val="24"/>
                <w:szCs w:val="24"/>
              </w:rPr>
              <w:t>______________________________________</w:t>
            </w:r>
          </w:p>
          <w:p w:rsidR="00E00E5F" w:rsidRPr="00531BE7" w:rsidRDefault="00E00E5F" w:rsidP="00531BE7">
            <w:pPr>
              <w:pStyle w:val="50"/>
              <w:shd w:val="clear" w:color="auto" w:fill="auto"/>
              <w:spacing w:line="240" w:lineRule="auto"/>
              <w:rPr>
                <w:b w:val="0"/>
                <w:sz w:val="24"/>
                <w:szCs w:val="24"/>
              </w:rPr>
            </w:pPr>
            <w:r w:rsidRPr="00531BE7">
              <w:rPr>
                <w:b w:val="0"/>
                <w:sz w:val="24"/>
                <w:szCs w:val="24"/>
              </w:rPr>
              <w:t>______________________________________</w:t>
            </w:r>
          </w:p>
          <w:p w:rsidR="00E00E5F" w:rsidRPr="00531BE7" w:rsidRDefault="00E00E5F" w:rsidP="00531BE7">
            <w:pPr>
              <w:pStyle w:val="50"/>
              <w:shd w:val="clear" w:color="auto" w:fill="auto"/>
              <w:spacing w:line="240" w:lineRule="auto"/>
              <w:rPr>
                <w:b w:val="0"/>
                <w:sz w:val="24"/>
                <w:szCs w:val="24"/>
              </w:rPr>
            </w:pPr>
            <w:r w:rsidRPr="00531BE7">
              <w:rPr>
                <w:b w:val="0"/>
                <w:sz w:val="24"/>
                <w:szCs w:val="24"/>
              </w:rPr>
              <w:t>______________________________________</w:t>
            </w:r>
          </w:p>
          <w:p w:rsidR="00E00E5F" w:rsidRPr="00531BE7" w:rsidRDefault="00E00E5F" w:rsidP="00531BE7">
            <w:pPr>
              <w:pStyle w:val="50"/>
              <w:shd w:val="clear" w:color="auto" w:fill="auto"/>
              <w:spacing w:line="240" w:lineRule="auto"/>
              <w:rPr>
                <w:b w:val="0"/>
                <w:sz w:val="20"/>
                <w:szCs w:val="20"/>
              </w:rPr>
            </w:pPr>
            <w:r w:rsidRPr="00531BE7">
              <w:rPr>
                <w:b w:val="0"/>
                <w:sz w:val="20"/>
                <w:szCs w:val="20"/>
              </w:rPr>
              <w:t>(ФИО)</w:t>
            </w:r>
          </w:p>
          <w:p w:rsidR="00E00E5F" w:rsidRPr="00531BE7" w:rsidRDefault="00E00E5F" w:rsidP="00531BE7">
            <w:pPr>
              <w:pStyle w:val="50"/>
              <w:shd w:val="clear" w:color="auto" w:fill="auto"/>
              <w:spacing w:line="240" w:lineRule="auto"/>
              <w:rPr>
                <w:b w:val="0"/>
                <w:sz w:val="20"/>
                <w:szCs w:val="20"/>
              </w:rPr>
            </w:pPr>
          </w:p>
          <w:p w:rsidR="00E00E5F" w:rsidRPr="00531BE7" w:rsidRDefault="00E00E5F" w:rsidP="00531BE7">
            <w:pPr>
              <w:pStyle w:val="50"/>
              <w:shd w:val="clear" w:color="auto" w:fill="auto"/>
              <w:spacing w:line="240" w:lineRule="auto"/>
              <w:rPr>
                <w:b w:val="0"/>
                <w:sz w:val="20"/>
                <w:szCs w:val="20"/>
              </w:rPr>
            </w:pPr>
          </w:p>
          <w:p w:rsidR="00E00E5F" w:rsidRPr="00531BE7" w:rsidRDefault="00E00E5F" w:rsidP="00531BE7">
            <w:pPr>
              <w:pStyle w:val="50"/>
              <w:shd w:val="clear" w:color="auto" w:fill="auto"/>
              <w:spacing w:line="240" w:lineRule="auto"/>
              <w:rPr>
                <w:b w:val="0"/>
                <w:sz w:val="20"/>
                <w:szCs w:val="20"/>
              </w:rPr>
            </w:pPr>
          </w:p>
          <w:p w:rsidR="00E00E5F" w:rsidRPr="00531BE7" w:rsidRDefault="00E00E5F" w:rsidP="00531BE7">
            <w:pPr>
              <w:pStyle w:val="50"/>
              <w:shd w:val="clear" w:color="auto" w:fill="auto"/>
              <w:spacing w:line="240" w:lineRule="auto"/>
              <w:rPr>
                <w:b w:val="0"/>
                <w:sz w:val="20"/>
                <w:szCs w:val="20"/>
              </w:rPr>
            </w:pPr>
          </w:p>
          <w:p w:rsidR="00E00E5F" w:rsidRPr="00531BE7" w:rsidRDefault="00E00E5F" w:rsidP="00531BE7">
            <w:pPr>
              <w:pStyle w:val="50"/>
              <w:shd w:val="clear" w:color="auto" w:fill="auto"/>
              <w:spacing w:line="240" w:lineRule="auto"/>
              <w:rPr>
                <w:b w:val="0"/>
                <w:sz w:val="24"/>
                <w:szCs w:val="24"/>
              </w:rPr>
            </w:pPr>
            <w:r w:rsidRPr="00531BE7">
              <w:rPr>
                <w:b w:val="0"/>
                <w:sz w:val="24"/>
                <w:szCs w:val="24"/>
              </w:rPr>
              <w:t>СЕЛЬСКИЙ СТАРОСТА</w:t>
            </w:r>
          </w:p>
          <w:p w:rsidR="00E00E5F" w:rsidRPr="00531BE7" w:rsidRDefault="00E00E5F" w:rsidP="00531BE7">
            <w:pPr>
              <w:pStyle w:val="50"/>
              <w:shd w:val="clear" w:color="auto" w:fill="auto"/>
              <w:spacing w:line="240" w:lineRule="auto"/>
              <w:rPr>
                <w:b w:val="0"/>
                <w:sz w:val="24"/>
                <w:szCs w:val="24"/>
              </w:rPr>
            </w:pPr>
            <w:r w:rsidRPr="00531BE7">
              <w:rPr>
                <w:b w:val="0"/>
                <w:sz w:val="24"/>
                <w:szCs w:val="24"/>
              </w:rPr>
              <w:t>____________________________________</w:t>
            </w:r>
          </w:p>
          <w:p w:rsidR="00E00E5F" w:rsidRPr="00531BE7" w:rsidRDefault="00E00E5F" w:rsidP="00531BE7">
            <w:pPr>
              <w:pStyle w:val="50"/>
              <w:shd w:val="clear" w:color="auto" w:fill="auto"/>
              <w:spacing w:line="240" w:lineRule="auto"/>
              <w:rPr>
                <w:b w:val="0"/>
                <w:sz w:val="20"/>
                <w:szCs w:val="20"/>
              </w:rPr>
            </w:pPr>
            <w:r w:rsidRPr="00531BE7">
              <w:rPr>
                <w:b w:val="0"/>
                <w:sz w:val="20"/>
                <w:szCs w:val="20"/>
              </w:rPr>
              <w:t>(название населённого пункта)</w:t>
            </w:r>
          </w:p>
          <w:p w:rsidR="00E00E5F" w:rsidRPr="00531BE7" w:rsidRDefault="00E00E5F" w:rsidP="00531BE7">
            <w:pPr>
              <w:pStyle w:val="50"/>
              <w:shd w:val="clear" w:color="auto" w:fill="auto"/>
              <w:spacing w:line="240" w:lineRule="auto"/>
              <w:rPr>
                <w:b w:val="0"/>
                <w:sz w:val="20"/>
                <w:szCs w:val="20"/>
              </w:rPr>
            </w:pPr>
          </w:p>
          <w:p w:rsidR="00E00E5F" w:rsidRPr="00EB530A" w:rsidRDefault="00E00E5F" w:rsidP="00EB530A">
            <w:pPr>
              <w:pStyle w:val="50"/>
              <w:shd w:val="clear" w:color="auto" w:fill="auto"/>
              <w:spacing w:line="240" w:lineRule="auto"/>
              <w:jc w:val="left"/>
              <w:rPr>
                <w:b w:val="0"/>
                <w:sz w:val="20"/>
                <w:szCs w:val="20"/>
                <w:lang w:val="en-US"/>
              </w:rPr>
            </w:pPr>
          </w:p>
          <w:p w:rsidR="00E00E5F" w:rsidRPr="00531BE7" w:rsidRDefault="00E00E5F" w:rsidP="00531BE7">
            <w:pPr>
              <w:pStyle w:val="50"/>
              <w:shd w:val="clear" w:color="auto" w:fill="auto"/>
              <w:spacing w:line="240" w:lineRule="auto"/>
              <w:jc w:val="left"/>
              <w:rPr>
                <w:b w:val="0"/>
                <w:sz w:val="20"/>
                <w:szCs w:val="20"/>
              </w:rPr>
            </w:pPr>
            <w:r w:rsidRPr="00531BE7">
              <w:rPr>
                <w:b w:val="0"/>
                <w:sz w:val="20"/>
                <w:szCs w:val="20"/>
              </w:rPr>
              <w:t xml:space="preserve">Глава </w:t>
            </w:r>
          </w:p>
          <w:p w:rsidR="00E00E5F" w:rsidRPr="00531BE7" w:rsidRDefault="00E00E5F" w:rsidP="00531BE7">
            <w:pPr>
              <w:pStyle w:val="50"/>
              <w:shd w:val="clear" w:color="auto" w:fill="auto"/>
              <w:spacing w:line="240" w:lineRule="auto"/>
              <w:jc w:val="left"/>
              <w:rPr>
                <w:b w:val="0"/>
                <w:sz w:val="20"/>
                <w:szCs w:val="20"/>
              </w:rPr>
            </w:pPr>
            <w:r w:rsidRPr="00531BE7">
              <w:rPr>
                <w:b w:val="0"/>
                <w:sz w:val="20"/>
                <w:szCs w:val="20"/>
              </w:rPr>
              <w:t xml:space="preserve">муниципального образования </w:t>
            </w:r>
          </w:p>
          <w:p w:rsidR="00E00E5F" w:rsidRPr="00531BE7" w:rsidRDefault="00E00E5F" w:rsidP="00531BE7">
            <w:pPr>
              <w:pStyle w:val="50"/>
              <w:shd w:val="clear" w:color="auto" w:fill="auto"/>
              <w:spacing w:line="240" w:lineRule="auto"/>
              <w:jc w:val="left"/>
              <w:rPr>
                <w:b w:val="0"/>
                <w:sz w:val="20"/>
                <w:szCs w:val="20"/>
              </w:rPr>
            </w:pPr>
            <w:r>
              <w:rPr>
                <w:b w:val="0"/>
                <w:sz w:val="20"/>
                <w:szCs w:val="20"/>
              </w:rPr>
              <w:t>Совет</w:t>
            </w:r>
            <w:r w:rsidRPr="00531BE7">
              <w:rPr>
                <w:b w:val="0"/>
                <w:sz w:val="20"/>
                <w:szCs w:val="20"/>
              </w:rPr>
              <w:t>ский сельсовет          ______________</w:t>
            </w:r>
          </w:p>
          <w:p w:rsidR="00E00E5F" w:rsidRPr="00531BE7" w:rsidRDefault="00E00E5F" w:rsidP="00531BE7">
            <w:pPr>
              <w:pStyle w:val="50"/>
              <w:shd w:val="clear" w:color="auto" w:fill="auto"/>
              <w:spacing w:line="240" w:lineRule="auto"/>
              <w:jc w:val="left"/>
              <w:rPr>
                <w:b w:val="0"/>
                <w:sz w:val="20"/>
                <w:szCs w:val="20"/>
              </w:rPr>
            </w:pPr>
            <w:r w:rsidRPr="00531BE7">
              <w:rPr>
                <w:b w:val="0"/>
                <w:sz w:val="20"/>
                <w:szCs w:val="20"/>
              </w:rPr>
              <w:t xml:space="preserve">                                                           (подпись)     </w:t>
            </w:r>
          </w:p>
          <w:p w:rsidR="00E00E5F" w:rsidRPr="00531BE7" w:rsidRDefault="00E00E5F" w:rsidP="00531BE7">
            <w:pPr>
              <w:pStyle w:val="50"/>
              <w:shd w:val="clear" w:color="auto" w:fill="auto"/>
              <w:spacing w:line="240" w:lineRule="auto"/>
              <w:rPr>
                <w:b w:val="0"/>
                <w:sz w:val="20"/>
                <w:szCs w:val="20"/>
              </w:rPr>
            </w:pPr>
            <w:r w:rsidRPr="00531BE7">
              <w:rPr>
                <w:b w:val="0"/>
                <w:sz w:val="20"/>
                <w:szCs w:val="20"/>
              </w:rPr>
              <w:t xml:space="preserve">                                                                                 </w:t>
            </w:r>
          </w:p>
          <w:p w:rsidR="00E00E5F" w:rsidRPr="00531BE7" w:rsidRDefault="00E00E5F" w:rsidP="00531BE7">
            <w:pPr>
              <w:pStyle w:val="50"/>
              <w:shd w:val="clear" w:color="auto" w:fill="auto"/>
              <w:spacing w:line="240" w:lineRule="auto"/>
              <w:rPr>
                <w:b w:val="0"/>
                <w:sz w:val="20"/>
                <w:szCs w:val="20"/>
              </w:rPr>
            </w:pPr>
            <w:r w:rsidRPr="00531BE7">
              <w:rPr>
                <w:b w:val="0"/>
                <w:sz w:val="20"/>
                <w:szCs w:val="20"/>
              </w:rPr>
              <w:t xml:space="preserve">                                                                        М.П.</w:t>
            </w:r>
          </w:p>
          <w:p w:rsidR="00E00E5F" w:rsidRPr="00EB530A" w:rsidRDefault="00E00E5F" w:rsidP="00EB530A">
            <w:pPr>
              <w:pStyle w:val="50"/>
              <w:shd w:val="clear" w:color="auto" w:fill="auto"/>
              <w:spacing w:line="240" w:lineRule="auto"/>
              <w:jc w:val="left"/>
              <w:rPr>
                <w:b w:val="0"/>
                <w:sz w:val="20"/>
                <w:szCs w:val="20"/>
                <w:lang w:val="en-US"/>
              </w:rPr>
            </w:pPr>
          </w:p>
        </w:tc>
      </w:tr>
    </w:tbl>
    <w:p w:rsidR="00E00E5F" w:rsidRDefault="00E00E5F" w:rsidP="001319DE">
      <w:pPr>
        <w:pStyle w:val="50"/>
        <w:shd w:val="clear" w:color="auto" w:fill="auto"/>
        <w:sectPr w:rsidR="00E00E5F" w:rsidSect="00CC1807">
          <w:pgSz w:w="11909" w:h="16840"/>
          <w:pgMar w:top="1134" w:right="851" w:bottom="1134" w:left="1701" w:header="0" w:footer="6" w:gutter="0"/>
          <w:cols w:space="720"/>
          <w:noEndnote/>
          <w:docGrid w:linePitch="360"/>
        </w:sectPr>
      </w:pPr>
    </w:p>
    <w:p w:rsidR="00E00E5F" w:rsidRDefault="00E00E5F">
      <w:pPr>
        <w:rPr>
          <w:sz w:val="2"/>
          <w:szCs w:val="2"/>
        </w:rPr>
      </w:pPr>
    </w:p>
    <w:p w:rsidR="00E00E5F" w:rsidRDefault="00E00E5F">
      <w:pPr>
        <w:rPr>
          <w:sz w:val="2"/>
          <w:szCs w:val="2"/>
        </w:rPr>
      </w:pPr>
    </w:p>
    <w:sectPr w:rsidR="00E00E5F" w:rsidSect="001319DE">
      <w:type w:val="continuous"/>
      <w:pgSz w:w="11909" w:h="16840"/>
      <w:pgMar w:top="1134" w:right="710"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E5F" w:rsidRDefault="00E00E5F">
      <w:r>
        <w:separator/>
      </w:r>
    </w:p>
  </w:endnote>
  <w:endnote w:type="continuationSeparator" w:id="0">
    <w:p w:rsidR="00E00E5F" w:rsidRDefault="00E00E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E5F" w:rsidRDefault="00E00E5F"/>
  </w:footnote>
  <w:footnote w:type="continuationSeparator" w:id="0">
    <w:p w:rsidR="00E00E5F" w:rsidRDefault="00E00E5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E5F" w:rsidRDefault="00E00E5F">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51.55pt;margin-top:20.9pt;width:2.35pt;height:3.4pt;z-index:-251656192;mso-wrap-style:none;mso-wrap-distance-left:5pt;mso-wrap-distance-right:5pt;mso-position-horizontal-relative:page;mso-position-vertical-relative:page" filled="f" stroked="f">
          <v:textbox style="mso-fit-shape-to-text:t" inset="0,0,0,0">
            <w:txbxContent>
              <w:p w:rsidR="00E00E5F" w:rsidRDefault="00E00E5F">
                <w:pPr>
                  <w:pStyle w:val="1"/>
                  <w:shd w:val="clear" w:color="auto" w:fill="auto"/>
                  <w:spacing w:line="240" w:lineRule="auto"/>
                </w:pPr>
                <w:r>
                  <w:rPr>
                    <w:rStyle w:val="FrankRuehl1"/>
                    <w:b w:val="0"/>
                    <w:bCs w:val="0"/>
                  </w:rPr>
                  <w:t>/</w:t>
                </w:r>
              </w:p>
            </w:txbxContent>
          </v:textbox>
          <w10:wrap anchorx="page" anchory="page"/>
        </v:shape>
      </w:pict>
    </w:r>
    <w:r>
      <w:rPr>
        <w:noProof/>
      </w:rPr>
      <w:pict>
        <v:shape id="_x0000_s2050" type="#_x0000_t202" style="position:absolute;margin-left:317.8pt;margin-top:27pt;width:5.2pt;height:8.8pt;z-index:-251655168;mso-wrap-style:none;mso-wrap-distance-left:5pt;mso-wrap-distance-right:5pt;mso-position-horizontal-relative:page;mso-position-vertical-relative:page" filled="f" stroked="f">
          <v:textbox style="mso-fit-shape-to-text:t" inset="0,0,0,0">
            <w:txbxContent>
              <w:p w:rsidR="00E00E5F" w:rsidRDefault="00E00E5F">
                <w:pPr>
                  <w:pStyle w:val="1"/>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E5F" w:rsidRPr="001319DE" w:rsidRDefault="00E00E5F" w:rsidP="001319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E5F" w:rsidRDefault="00E00E5F">
    <w:pPr>
      <w:rPr>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826.45pt;margin-top:37.25pt;width:5.4pt;height:8.3pt;z-index:-251653120;mso-wrap-style:none;mso-wrap-distance-left:5pt;mso-wrap-distance-right:5pt;mso-position-horizontal-relative:page;mso-position-vertical-relative:page" filled="f" stroked="f">
          <v:textbox style="mso-fit-shape-to-text:t" inset="0,0,0,0">
            <w:txbxContent>
              <w:p w:rsidR="00E00E5F" w:rsidRDefault="00E00E5F">
                <w:pPr>
                  <w:pStyle w:val="1"/>
                  <w:shd w:val="clear" w:color="auto" w:fill="auto"/>
                  <w:spacing w:line="240" w:lineRule="auto"/>
                </w:pPr>
                <w:fldSimple w:instr=" PAGE \* MERGEFORMAT ">
                  <w:r w:rsidRPr="00EA0E05">
                    <w:rPr>
                      <w:rStyle w:val="a2"/>
                      <w:noProof/>
                    </w:rPr>
                    <w:t>2</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220E1"/>
    <w:multiLevelType w:val="multilevel"/>
    <w:tmpl w:val="1C12578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6F301ED"/>
    <w:multiLevelType w:val="multilevel"/>
    <w:tmpl w:val="10643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DFB44BA"/>
    <w:multiLevelType w:val="multilevel"/>
    <w:tmpl w:val="CD863CEE"/>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D4F3F45"/>
    <w:multiLevelType w:val="multilevel"/>
    <w:tmpl w:val="FA3C946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D6476AC"/>
    <w:multiLevelType w:val="multilevel"/>
    <w:tmpl w:val="EC52BC1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16D2B52"/>
    <w:multiLevelType w:val="hybridMultilevel"/>
    <w:tmpl w:val="BC20B056"/>
    <w:lvl w:ilvl="0" w:tplc="C7EAE376">
      <w:start w:val="2"/>
      <w:numFmt w:val="decimal"/>
      <w:lvlText w:val="%1."/>
      <w:lvlJc w:val="left"/>
      <w:pPr>
        <w:tabs>
          <w:tab w:val="num" w:pos="1084"/>
        </w:tabs>
        <w:ind w:left="1084" w:hanging="360"/>
      </w:pPr>
      <w:rPr>
        <w:rFonts w:cs="Times New Roman" w:hint="default"/>
      </w:rPr>
    </w:lvl>
    <w:lvl w:ilvl="1" w:tplc="04190019" w:tentative="1">
      <w:start w:val="1"/>
      <w:numFmt w:val="lowerLetter"/>
      <w:lvlText w:val="%2."/>
      <w:lvlJc w:val="left"/>
      <w:pPr>
        <w:tabs>
          <w:tab w:val="num" w:pos="1804"/>
        </w:tabs>
        <w:ind w:left="1804" w:hanging="360"/>
      </w:pPr>
      <w:rPr>
        <w:rFonts w:cs="Times New Roman"/>
      </w:rPr>
    </w:lvl>
    <w:lvl w:ilvl="2" w:tplc="0419001B" w:tentative="1">
      <w:start w:val="1"/>
      <w:numFmt w:val="lowerRoman"/>
      <w:lvlText w:val="%3."/>
      <w:lvlJc w:val="right"/>
      <w:pPr>
        <w:tabs>
          <w:tab w:val="num" w:pos="2524"/>
        </w:tabs>
        <w:ind w:left="2524" w:hanging="180"/>
      </w:pPr>
      <w:rPr>
        <w:rFonts w:cs="Times New Roman"/>
      </w:rPr>
    </w:lvl>
    <w:lvl w:ilvl="3" w:tplc="0419000F" w:tentative="1">
      <w:start w:val="1"/>
      <w:numFmt w:val="decimal"/>
      <w:lvlText w:val="%4."/>
      <w:lvlJc w:val="left"/>
      <w:pPr>
        <w:tabs>
          <w:tab w:val="num" w:pos="3244"/>
        </w:tabs>
        <w:ind w:left="3244" w:hanging="360"/>
      </w:pPr>
      <w:rPr>
        <w:rFonts w:cs="Times New Roman"/>
      </w:rPr>
    </w:lvl>
    <w:lvl w:ilvl="4" w:tplc="04190019" w:tentative="1">
      <w:start w:val="1"/>
      <w:numFmt w:val="lowerLetter"/>
      <w:lvlText w:val="%5."/>
      <w:lvlJc w:val="left"/>
      <w:pPr>
        <w:tabs>
          <w:tab w:val="num" w:pos="3964"/>
        </w:tabs>
        <w:ind w:left="3964" w:hanging="360"/>
      </w:pPr>
      <w:rPr>
        <w:rFonts w:cs="Times New Roman"/>
      </w:rPr>
    </w:lvl>
    <w:lvl w:ilvl="5" w:tplc="0419001B" w:tentative="1">
      <w:start w:val="1"/>
      <w:numFmt w:val="lowerRoman"/>
      <w:lvlText w:val="%6."/>
      <w:lvlJc w:val="right"/>
      <w:pPr>
        <w:tabs>
          <w:tab w:val="num" w:pos="4684"/>
        </w:tabs>
        <w:ind w:left="4684" w:hanging="180"/>
      </w:pPr>
      <w:rPr>
        <w:rFonts w:cs="Times New Roman"/>
      </w:rPr>
    </w:lvl>
    <w:lvl w:ilvl="6" w:tplc="0419000F" w:tentative="1">
      <w:start w:val="1"/>
      <w:numFmt w:val="decimal"/>
      <w:lvlText w:val="%7."/>
      <w:lvlJc w:val="left"/>
      <w:pPr>
        <w:tabs>
          <w:tab w:val="num" w:pos="5404"/>
        </w:tabs>
        <w:ind w:left="5404" w:hanging="360"/>
      </w:pPr>
      <w:rPr>
        <w:rFonts w:cs="Times New Roman"/>
      </w:rPr>
    </w:lvl>
    <w:lvl w:ilvl="7" w:tplc="04190019" w:tentative="1">
      <w:start w:val="1"/>
      <w:numFmt w:val="lowerLetter"/>
      <w:lvlText w:val="%8."/>
      <w:lvlJc w:val="left"/>
      <w:pPr>
        <w:tabs>
          <w:tab w:val="num" w:pos="6124"/>
        </w:tabs>
        <w:ind w:left="6124" w:hanging="360"/>
      </w:pPr>
      <w:rPr>
        <w:rFonts w:cs="Times New Roman"/>
      </w:rPr>
    </w:lvl>
    <w:lvl w:ilvl="8" w:tplc="0419001B" w:tentative="1">
      <w:start w:val="1"/>
      <w:numFmt w:val="lowerRoman"/>
      <w:lvlText w:val="%9."/>
      <w:lvlJc w:val="right"/>
      <w:pPr>
        <w:tabs>
          <w:tab w:val="num" w:pos="6844"/>
        </w:tabs>
        <w:ind w:left="6844" w:hanging="180"/>
      </w:pPr>
      <w:rPr>
        <w:rFonts w:cs="Times New Roman"/>
      </w:rPr>
    </w:lvl>
  </w:abstractNum>
  <w:abstractNum w:abstractNumId="6">
    <w:nsid w:val="489D6DA0"/>
    <w:multiLevelType w:val="multilevel"/>
    <w:tmpl w:val="C736DA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D1B42ED"/>
    <w:multiLevelType w:val="multilevel"/>
    <w:tmpl w:val="8EC6D01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66F32E0"/>
    <w:multiLevelType w:val="multilevel"/>
    <w:tmpl w:val="0D6ADB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75BD2AAB"/>
    <w:multiLevelType w:val="multilevel"/>
    <w:tmpl w:val="4524E5FE"/>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7A542C01"/>
    <w:multiLevelType w:val="multilevel"/>
    <w:tmpl w:val="9FDEB2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num>
  <w:num w:numId="2">
    <w:abstractNumId w:val="1"/>
  </w:num>
  <w:num w:numId="3">
    <w:abstractNumId w:val="2"/>
  </w:num>
  <w:num w:numId="4">
    <w:abstractNumId w:val="9"/>
  </w:num>
  <w:num w:numId="5">
    <w:abstractNumId w:val="10"/>
  </w:num>
  <w:num w:numId="6">
    <w:abstractNumId w:val="4"/>
  </w:num>
  <w:num w:numId="7">
    <w:abstractNumId w:val="7"/>
  </w:num>
  <w:num w:numId="8">
    <w:abstractNumId w:val="3"/>
  </w:num>
  <w:num w:numId="9">
    <w:abstractNumId w:val="8"/>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1838"/>
    <w:rsid w:val="00105A27"/>
    <w:rsid w:val="001319DE"/>
    <w:rsid w:val="0016265C"/>
    <w:rsid w:val="00206782"/>
    <w:rsid w:val="002B5C38"/>
    <w:rsid w:val="004A7FC1"/>
    <w:rsid w:val="00531BE7"/>
    <w:rsid w:val="00552096"/>
    <w:rsid w:val="005C0A55"/>
    <w:rsid w:val="00621AE2"/>
    <w:rsid w:val="007F1E65"/>
    <w:rsid w:val="00845AD9"/>
    <w:rsid w:val="00864730"/>
    <w:rsid w:val="008775FD"/>
    <w:rsid w:val="008B3A83"/>
    <w:rsid w:val="008F0F85"/>
    <w:rsid w:val="00916363"/>
    <w:rsid w:val="00973640"/>
    <w:rsid w:val="00A00FA7"/>
    <w:rsid w:val="00A21C41"/>
    <w:rsid w:val="00AA1838"/>
    <w:rsid w:val="00AA30F5"/>
    <w:rsid w:val="00B170D2"/>
    <w:rsid w:val="00C52C1D"/>
    <w:rsid w:val="00CC1807"/>
    <w:rsid w:val="00D65828"/>
    <w:rsid w:val="00E00E5F"/>
    <w:rsid w:val="00E0631D"/>
    <w:rsid w:val="00EA0E05"/>
    <w:rsid w:val="00EB53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A27"/>
    <w:pPr>
      <w:widowControl w:val="0"/>
    </w:pPr>
    <w:rPr>
      <w:color w:val="000000"/>
      <w:sz w:val="24"/>
      <w:szCs w:val="24"/>
    </w:rPr>
  </w:style>
  <w:style w:type="paragraph" w:styleId="Heading6">
    <w:name w:val="heading 6"/>
    <w:basedOn w:val="Normal"/>
    <w:next w:val="Normal"/>
    <w:link w:val="Heading6Char"/>
    <w:uiPriority w:val="99"/>
    <w:qFormat/>
    <w:rsid w:val="00C52C1D"/>
    <w:pPr>
      <w:keepNext/>
      <w:widowControl/>
      <w:autoSpaceDE w:val="0"/>
      <w:autoSpaceDN w:val="0"/>
      <w:jc w:val="center"/>
      <w:outlineLvl w:val="5"/>
    </w:pPr>
    <w:rPr>
      <w:rFonts w:ascii="Times New Roman" w:eastAsia="Times New Roman" w:hAnsi="Times New Roman" w:cs="Times New Roman"/>
      <w:b/>
      <w:bCs/>
      <w:color w:val="auto"/>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C52C1D"/>
    <w:rPr>
      <w:rFonts w:ascii="Times New Roman" w:hAnsi="Times New Roman" w:cs="Times New Roman"/>
      <w:b/>
      <w:bCs/>
      <w:sz w:val="36"/>
      <w:szCs w:val="36"/>
      <w:lang w:bidi="ar-SA"/>
    </w:rPr>
  </w:style>
  <w:style w:type="character" w:styleId="Hyperlink">
    <w:name w:val="Hyperlink"/>
    <w:basedOn w:val="DefaultParagraphFont"/>
    <w:uiPriority w:val="99"/>
    <w:rsid w:val="00105A27"/>
    <w:rPr>
      <w:rFonts w:cs="Times New Roman"/>
      <w:color w:val="0066CC"/>
      <w:u w:val="single"/>
    </w:rPr>
  </w:style>
  <w:style w:type="character" w:customStyle="1" w:styleId="a">
    <w:name w:val="Подпись к картинке_"/>
    <w:basedOn w:val="DefaultParagraphFont"/>
    <w:link w:val="a0"/>
    <w:uiPriority w:val="99"/>
    <w:locked/>
    <w:rsid w:val="00105A27"/>
    <w:rPr>
      <w:rFonts w:ascii="Times New Roman" w:hAnsi="Times New Roman" w:cs="Times New Roman"/>
      <w:sz w:val="28"/>
      <w:szCs w:val="28"/>
      <w:u w:val="none"/>
    </w:rPr>
  </w:style>
  <w:style w:type="character" w:customStyle="1" w:styleId="2">
    <w:name w:val="Основной текст (2)_"/>
    <w:basedOn w:val="DefaultParagraphFont"/>
    <w:link w:val="20"/>
    <w:uiPriority w:val="99"/>
    <w:locked/>
    <w:rsid w:val="00105A27"/>
    <w:rPr>
      <w:rFonts w:ascii="Times New Roman" w:hAnsi="Times New Roman" w:cs="Times New Roman"/>
      <w:sz w:val="28"/>
      <w:szCs w:val="28"/>
      <w:u w:val="none"/>
    </w:rPr>
  </w:style>
  <w:style w:type="character" w:customStyle="1" w:styleId="21">
    <w:name w:val="Основной текст (2) + Полужирный"/>
    <w:basedOn w:val="2"/>
    <w:uiPriority w:val="99"/>
    <w:rsid w:val="00105A27"/>
    <w:rPr>
      <w:b/>
      <w:bCs/>
      <w:color w:val="000000"/>
      <w:spacing w:val="0"/>
      <w:w w:val="100"/>
      <w:position w:val="0"/>
      <w:lang w:val="ru-RU" w:eastAsia="ru-RU"/>
    </w:rPr>
  </w:style>
  <w:style w:type="character" w:customStyle="1" w:styleId="3">
    <w:name w:val="Основной текст (3)_"/>
    <w:basedOn w:val="DefaultParagraphFont"/>
    <w:link w:val="30"/>
    <w:uiPriority w:val="99"/>
    <w:locked/>
    <w:rsid w:val="00105A27"/>
    <w:rPr>
      <w:rFonts w:ascii="FrankRuehl" w:hAnsi="FrankRuehl" w:cs="FrankRuehl"/>
      <w:sz w:val="60"/>
      <w:szCs w:val="60"/>
      <w:u w:val="none"/>
      <w:lang w:bidi="he-IL"/>
    </w:rPr>
  </w:style>
  <w:style w:type="character" w:customStyle="1" w:styleId="4">
    <w:name w:val="Основной текст (4)_"/>
    <w:basedOn w:val="DefaultParagraphFont"/>
    <w:link w:val="40"/>
    <w:uiPriority w:val="99"/>
    <w:locked/>
    <w:rsid w:val="00105A27"/>
    <w:rPr>
      <w:rFonts w:ascii="FrankRuehl" w:hAnsi="FrankRuehl" w:cs="FrankRuehl"/>
      <w:sz w:val="44"/>
      <w:szCs w:val="44"/>
      <w:u w:val="none"/>
      <w:lang w:bidi="he-IL"/>
    </w:rPr>
  </w:style>
  <w:style w:type="character" w:customStyle="1" w:styleId="a1">
    <w:name w:val="Колонтитул_"/>
    <w:basedOn w:val="DefaultParagraphFont"/>
    <w:link w:val="1"/>
    <w:uiPriority w:val="99"/>
    <w:locked/>
    <w:rsid w:val="00105A27"/>
    <w:rPr>
      <w:rFonts w:ascii="Lucida Sans Unicode" w:hAnsi="Lucida Sans Unicode" w:cs="Lucida Sans Unicode"/>
      <w:sz w:val="22"/>
      <w:szCs w:val="22"/>
      <w:u w:val="none"/>
    </w:rPr>
  </w:style>
  <w:style w:type="character" w:customStyle="1" w:styleId="a2">
    <w:name w:val="Колонтитул"/>
    <w:basedOn w:val="a1"/>
    <w:uiPriority w:val="99"/>
    <w:rsid w:val="00105A27"/>
    <w:rPr>
      <w:color w:val="000000"/>
      <w:spacing w:val="0"/>
      <w:w w:val="100"/>
      <w:position w:val="0"/>
      <w:lang w:val="ru-RU" w:eastAsia="ru-RU"/>
    </w:rPr>
  </w:style>
  <w:style w:type="character" w:customStyle="1" w:styleId="FrankRuehl">
    <w:name w:val="Колонтитул + FrankRuehl"/>
    <w:aliases w:val="15 pt"/>
    <w:basedOn w:val="a1"/>
    <w:uiPriority w:val="99"/>
    <w:rsid w:val="00105A27"/>
    <w:rPr>
      <w:rFonts w:ascii="FrankRuehl" w:hAnsi="FrankRuehl" w:cs="FrankRuehl"/>
      <w:b/>
      <w:bCs/>
      <w:color w:val="000000"/>
      <w:spacing w:val="0"/>
      <w:w w:val="100"/>
      <w:position w:val="0"/>
      <w:sz w:val="30"/>
      <w:szCs w:val="30"/>
      <w:lang w:val="ru-RU" w:eastAsia="ru-RU" w:bidi="he-IL"/>
    </w:rPr>
  </w:style>
  <w:style w:type="character" w:customStyle="1" w:styleId="FrankRuehl1">
    <w:name w:val="Колонтитул + FrankRuehl1"/>
    <w:aliases w:val="7 pt"/>
    <w:basedOn w:val="a1"/>
    <w:uiPriority w:val="99"/>
    <w:rsid w:val="00105A27"/>
    <w:rPr>
      <w:rFonts w:ascii="FrankRuehl" w:hAnsi="FrankRuehl" w:cs="FrankRuehl"/>
      <w:b/>
      <w:bCs/>
      <w:color w:val="000000"/>
      <w:spacing w:val="0"/>
      <w:w w:val="100"/>
      <w:position w:val="0"/>
      <w:sz w:val="14"/>
      <w:szCs w:val="14"/>
      <w:lang w:val="ru-RU" w:eastAsia="ru-RU" w:bidi="he-IL"/>
    </w:rPr>
  </w:style>
  <w:style w:type="character" w:customStyle="1" w:styleId="5">
    <w:name w:val="Основной текст (5)_"/>
    <w:basedOn w:val="DefaultParagraphFont"/>
    <w:link w:val="50"/>
    <w:uiPriority w:val="99"/>
    <w:locked/>
    <w:rsid w:val="00105A27"/>
    <w:rPr>
      <w:rFonts w:ascii="Times New Roman" w:hAnsi="Times New Roman" w:cs="Times New Roman"/>
      <w:b/>
      <w:bCs/>
      <w:sz w:val="28"/>
      <w:szCs w:val="28"/>
      <w:u w:val="none"/>
    </w:rPr>
  </w:style>
  <w:style w:type="paragraph" w:customStyle="1" w:styleId="a0">
    <w:name w:val="Подпись к картинке"/>
    <w:basedOn w:val="Normal"/>
    <w:link w:val="a"/>
    <w:uiPriority w:val="99"/>
    <w:rsid w:val="00105A27"/>
    <w:pPr>
      <w:shd w:val="clear" w:color="auto" w:fill="FFFFFF"/>
      <w:spacing w:line="240" w:lineRule="atLeast"/>
    </w:pPr>
    <w:rPr>
      <w:rFonts w:ascii="Times New Roman" w:eastAsia="Times New Roman" w:hAnsi="Times New Roman" w:cs="Times New Roman"/>
      <w:sz w:val="28"/>
      <w:szCs w:val="28"/>
    </w:rPr>
  </w:style>
  <w:style w:type="paragraph" w:customStyle="1" w:styleId="20">
    <w:name w:val="Основной текст (2)"/>
    <w:basedOn w:val="Normal"/>
    <w:link w:val="2"/>
    <w:uiPriority w:val="99"/>
    <w:rsid w:val="00105A27"/>
    <w:pPr>
      <w:shd w:val="clear" w:color="auto" w:fill="FFFFFF"/>
      <w:spacing w:line="324" w:lineRule="exact"/>
      <w:jc w:val="center"/>
    </w:pPr>
    <w:rPr>
      <w:rFonts w:ascii="Times New Roman" w:eastAsia="Times New Roman" w:hAnsi="Times New Roman" w:cs="Times New Roman"/>
      <w:sz w:val="28"/>
      <w:szCs w:val="28"/>
    </w:rPr>
  </w:style>
  <w:style w:type="paragraph" w:customStyle="1" w:styleId="30">
    <w:name w:val="Основной текст (3)"/>
    <w:basedOn w:val="Normal"/>
    <w:link w:val="3"/>
    <w:uiPriority w:val="99"/>
    <w:rsid w:val="00105A27"/>
    <w:pPr>
      <w:shd w:val="clear" w:color="auto" w:fill="FFFFFF"/>
      <w:spacing w:line="240" w:lineRule="atLeast"/>
    </w:pPr>
    <w:rPr>
      <w:rFonts w:ascii="FrankRuehl" w:hAnsi="FrankRuehl" w:cs="FrankRuehl"/>
      <w:sz w:val="60"/>
      <w:szCs w:val="60"/>
      <w:lang w:bidi="he-IL"/>
    </w:rPr>
  </w:style>
  <w:style w:type="paragraph" w:customStyle="1" w:styleId="40">
    <w:name w:val="Основной текст (4)"/>
    <w:basedOn w:val="Normal"/>
    <w:link w:val="4"/>
    <w:uiPriority w:val="99"/>
    <w:rsid w:val="00105A27"/>
    <w:pPr>
      <w:shd w:val="clear" w:color="auto" w:fill="FFFFFF"/>
      <w:spacing w:line="240" w:lineRule="atLeast"/>
    </w:pPr>
    <w:rPr>
      <w:rFonts w:ascii="FrankRuehl" w:hAnsi="FrankRuehl" w:cs="FrankRuehl"/>
      <w:sz w:val="44"/>
      <w:szCs w:val="44"/>
      <w:lang w:bidi="he-IL"/>
    </w:rPr>
  </w:style>
  <w:style w:type="paragraph" w:customStyle="1" w:styleId="1">
    <w:name w:val="Колонтитул1"/>
    <w:basedOn w:val="Normal"/>
    <w:link w:val="a1"/>
    <w:uiPriority w:val="99"/>
    <w:rsid w:val="00105A27"/>
    <w:pPr>
      <w:shd w:val="clear" w:color="auto" w:fill="FFFFFF"/>
      <w:spacing w:line="240" w:lineRule="atLeast"/>
    </w:pPr>
    <w:rPr>
      <w:rFonts w:ascii="Lucida Sans Unicode" w:hAnsi="Lucida Sans Unicode" w:cs="Lucida Sans Unicode"/>
      <w:sz w:val="22"/>
      <w:szCs w:val="22"/>
    </w:rPr>
  </w:style>
  <w:style w:type="paragraph" w:customStyle="1" w:styleId="50">
    <w:name w:val="Основной текст (5)"/>
    <w:basedOn w:val="Normal"/>
    <w:link w:val="5"/>
    <w:uiPriority w:val="99"/>
    <w:rsid w:val="00105A27"/>
    <w:pPr>
      <w:shd w:val="clear" w:color="auto" w:fill="FFFFFF"/>
      <w:spacing w:line="364" w:lineRule="exact"/>
      <w:jc w:val="center"/>
    </w:pPr>
    <w:rPr>
      <w:rFonts w:ascii="Times New Roman" w:eastAsia="Times New Roman" w:hAnsi="Times New Roman" w:cs="Times New Roman"/>
      <w:b/>
      <w:bCs/>
      <w:sz w:val="28"/>
      <w:szCs w:val="28"/>
    </w:rPr>
  </w:style>
  <w:style w:type="table" w:styleId="TableGrid">
    <w:name w:val="Table Grid"/>
    <w:basedOn w:val="TableNormal"/>
    <w:uiPriority w:val="99"/>
    <w:rsid w:val="00C52C1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319DE"/>
    <w:pPr>
      <w:tabs>
        <w:tab w:val="center" w:pos="4677"/>
        <w:tab w:val="right" w:pos="9355"/>
      </w:tabs>
    </w:pPr>
  </w:style>
  <w:style w:type="character" w:customStyle="1" w:styleId="HeaderChar">
    <w:name w:val="Header Char"/>
    <w:basedOn w:val="DefaultParagraphFont"/>
    <w:link w:val="Header"/>
    <w:uiPriority w:val="99"/>
    <w:locked/>
    <w:rsid w:val="001319DE"/>
    <w:rPr>
      <w:rFonts w:cs="Times New Roman"/>
      <w:color w:val="000000"/>
    </w:rPr>
  </w:style>
  <w:style w:type="paragraph" w:styleId="Footer">
    <w:name w:val="footer"/>
    <w:basedOn w:val="Normal"/>
    <w:link w:val="FooterChar"/>
    <w:uiPriority w:val="99"/>
    <w:rsid w:val="001319DE"/>
    <w:pPr>
      <w:tabs>
        <w:tab w:val="center" w:pos="4677"/>
        <w:tab w:val="right" w:pos="9355"/>
      </w:tabs>
    </w:pPr>
  </w:style>
  <w:style w:type="character" w:customStyle="1" w:styleId="FooterChar">
    <w:name w:val="Footer Char"/>
    <w:basedOn w:val="DefaultParagraphFont"/>
    <w:link w:val="Footer"/>
    <w:uiPriority w:val="99"/>
    <w:locked/>
    <w:rsid w:val="001319DE"/>
    <w:rPr>
      <w:rFonts w:cs="Times New Roman"/>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212</TotalTime>
  <Pages>7</Pages>
  <Words>1847</Words>
  <Characters>10531</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545</cp:lastModifiedBy>
  <cp:revision>12</cp:revision>
  <dcterms:created xsi:type="dcterms:W3CDTF">2017-12-06T07:16:00Z</dcterms:created>
  <dcterms:modified xsi:type="dcterms:W3CDTF">2017-12-25T13:00:00Z</dcterms:modified>
</cp:coreProperties>
</file>