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7" w:rsidRDefault="008407D7" w:rsidP="008407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AFF" w:rsidRDefault="009A0AFF" w:rsidP="008407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81A" w:rsidRDefault="009A0AFF" w:rsidP="009A0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F781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A0AFF" w:rsidRPr="00CF781A" w:rsidRDefault="00A81C6F" w:rsidP="009A0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F781A">
        <w:rPr>
          <w:rFonts w:ascii="Times New Roman" w:hAnsi="Times New Roman" w:cs="Times New Roman"/>
          <w:sz w:val="28"/>
          <w:szCs w:val="28"/>
        </w:rPr>
        <w:t>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9A0AFF" w:rsidRPr="00CF781A">
        <w:rPr>
          <w:rFonts w:ascii="Times New Roman" w:hAnsi="Times New Roman" w:cs="Times New Roman"/>
          <w:sz w:val="28"/>
          <w:szCs w:val="28"/>
        </w:rPr>
        <w:t>СЕЛЬСОВЕТ</w:t>
      </w:r>
    </w:p>
    <w:p w:rsidR="009A0AFF" w:rsidRPr="00CF781A" w:rsidRDefault="009A0AFF" w:rsidP="009A0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F781A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9A0AFF" w:rsidRPr="00CF781A" w:rsidRDefault="009A0AFF" w:rsidP="009A0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9A0AFF" w:rsidRPr="00CF781A" w:rsidRDefault="003B210A" w:rsidP="009A0AF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1A">
        <w:rPr>
          <w:rFonts w:ascii="Times New Roman" w:hAnsi="Times New Roman" w:cs="Times New Roman"/>
          <w:b/>
          <w:sz w:val="28"/>
          <w:szCs w:val="28"/>
        </w:rPr>
        <w:t>П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О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С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Т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А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Н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О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В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Л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Е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Н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И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81A">
        <w:rPr>
          <w:rFonts w:ascii="Times New Roman" w:hAnsi="Times New Roman" w:cs="Times New Roman"/>
          <w:b/>
          <w:sz w:val="28"/>
          <w:szCs w:val="28"/>
        </w:rPr>
        <w:t>Е</w:t>
      </w:r>
    </w:p>
    <w:p w:rsidR="00CF781A" w:rsidRPr="00CF781A" w:rsidRDefault="00CF781A" w:rsidP="009A0A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F781A" w:rsidRDefault="00CF781A" w:rsidP="009A0AFF">
      <w:pPr>
        <w:pStyle w:val="ad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9A0AFF" w:rsidRPr="00CF781A" w:rsidRDefault="00CF781A" w:rsidP="009A0AFF">
      <w:pPr>
        <w:pStyle w:val="ad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E4E94" w:rsidRPr="00CF781A">
        <w:rPr>
          <w:rFonts w:ascii="Times New Roman" w:hAnsi="Times New Roman" w:cs="Times New Roman"/>
          <w:sz w:val="28"/>
          <w:szCs w:val="28"/>
        </w:rPr>
        <w:t>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E4E94" w:rsidRPr="00CF78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4E94" w:rsidRPr="00CF781A">
        <w:rPr>
          <w:rFonts w:ascii="Times New Roman" w:hAnsi="Times New Roman" w:cs="Times New Roman"/>
          <w:sz w:val="28"/>
          <w:szCs w:val="28"/>
        </w:rPr>
        <w:t>№</w:t>
      </w:r>
      <w:r w:rsidRPr="00CF781A">
        <w:rPr>
          <w:rFonts w:ascii="Times New Roman" w:hAnsi="Times New Roman" w:cs="Times New Roman"/>
          <w:sz w:val="28"/>
          <w:szCs w:val="28"/>
        </w:rPr>
        <w:t xml:space="preserve"> 18 – </w:t>
      </w:r>
      <w:r w:rsidR="009A0AFF" w:rsidRPr="00CF781A">
        <w:rPr>
          <w:rFonts w:ascii="Times New Roman" w:hAnsi="Times New Roman" w:cs="Times New Roman"/>
          <w:sz w:val="28"/>
          <w:szCs w:val="28"/>
        </w:rPr>
        <w:t>п</w:t>
      </w:r>
      <w:r w:rsidRPr="00CF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FF" w:rsidRDefault="00CF781A" w:rsidP="00CF781A">
      <w:pPr>
        <w:pStyle w:val="ad"/>
        <w:tabs>
          <w:tab w:val="left" w:pos="77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Советское</w:t>
      </w:r>
    </w:p>
    <w:p w:rsidR="00CF781A" w:rsidRPr="00CF781A" w:rsidRDefault="00CF781A" w:rsidP="00CF781A">
      <w:pPr>
        <w:pStyle w:val="ad"/>
        <w:tabs>
          <w:tab w:val="left" w:pos="77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CF781A" w:rsidRDefault="008407D7" w:rsidP="00840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81A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бюджет, в отношении которых администрация муниципального образования </w:t>
      </w:r>
      <w:r w:rsidR="00A81C6F" w:rsidRPr="00CF781A">
        <w:rPr>
          <w:rFonts w:ascii="Times New Roman" w:hAnsi="Times New Roman" w:cs="Times New Roman"/>
          <w:sz w:val="28"/>
          <w:szCs w:val="28"/>
        </w:rPr>
        <w:t>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CF73A7" w:rsidRPr="00CF781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F781A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 является главным администратором доходов</w:t>
      </w:r>
    </w:p>
    <w:p w:rsidR="008407D7" w:rsidRPr="00CF781A" w:rsidRDefault="008407D7" w:rsidP="008407D7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07D7" w:rsidRPr="00CF781A" w:rsidRDefault="008407D7" w:rsidP="008407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8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1 статьи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в </w:t>
      </w:r>
      <w:r w:rsidRPr="00CF781A">
        <w:rPr>
          <w:rFonts w:ascii="Times New Roman" w:hAnsi="Times New Roman" w:cs="Times New Roman"/>
          <w:sz w:val="28"/>
          <w:szCs w:val="28"/>
        </w:rPr>
        <w:t>целях реализации полномочий главного администратора доходов бюджета муниципального образования</w:t>
      </w:r>
      <w:r w:rsidR="00A81C6F" w:rsidRPr="00CF781A"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CF73A7" w:rsidRPr="00CF781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34894" w:rsidRPr="00CF781A">
        <w:rPr>
          <w:rFonts w:ascii="Times New Roman" w:hAnsi="Times New Roman" w:cs="Times New Roman"/>
          <w:sz w:val="28"/>
          <w:szCs w:val="28"/>
        </w:rPr>
        <w:t>Акбулакский</w:t>
      </w:r>
      <w:r w:rsidRPr="00CF781A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 части прогнозирования доходов, администрируемых администрацией </w:t>
      </w:r>
      <w:r w:rsidR="00CF781A">
        <w:rPr>
          <w:rFonts w:ascii="Times New Roman" w:hAnsi="Times New Roman" w:cs="Times New Roman"/>
          <w:sz w:val="28"/>
          <w:szCs w:val="28"/>
        </w:rPr>
        <w:t>Советского</w:t>
      </w:r>
      <w:r w:rsidR="00A81C6F" w:rsidRPr="00CF78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781A">
        <w:rPr>
          <w:rFonts w:ascii="Times New Roman" w:hAnsi="Times New Roman" w:cs="Times New Roman"/>
          <w:sz w:val="28"/>
          <w:szCs w:val="28"/>
        </w:rPr>
        <w:t xml:space="preserve">, </w:t>
      </w:r>
      <w:r w:rsidR="00CF73A7" w:rsidRPr="00CF781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F78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34894" w:rsidRPr="00CF781A">
        <w:rPr>
          <w:rFonts w:ascii="Times New Roman" w:hAnsi="Times New Roman" w:cs="Times New Roman"/>
          <w:sz w:val="28"/>
          <w:szCs w:val="28"/>
        </w:rPr>
        <w:t>Акбулакский район</w:t>
      </w:r>
      <w:r w:rsidRPr="00CF781A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CF73A7" w:rsidRPr="00CF781A">
        <w:rPr>
          <w:rFonts w:ascii="Times New Roman" w:hAnsi="Times New Roman" w:cs="Times New Roman"/>
          <w:sz w:val="28"/>
          <w:szCs w:val="28"/>
        </w:rPr>
        <w:t>22</w:t>
      </w:r>
      <w:r w:rsidRPr="00CF781A">
        <w:rPr>
          <w:rFonts w:ascii="Times New Roman" w:hAnsi="Times New Roman" w:cs="Times New Roman"/>
          <w:sz w:val="28"/>
          <w:szCs w:val="28"/>
        </w:rPr>
        <w:t>.1</w:t>
      </w:r>
      <w:r w:rsidR="00735F94" w:rsidRPr="00CF781A">
        <w:rPr>
          <w:rFonts w:ascii="Times New Roman" w:hAnsi="Times New Roman" w:cs="Times New Roman"/>
          <w:sz w:val="28"/>
          <w:szCs w:val="28"/>
        </w:rPr>
        <w:t>2</w:t>
      </w:r>
      <w:r w:rsidRPr="00CF781A">
        <w:rPr>
          <w:rFonts w:ascii="Times New Roman" w:hAnsi="Times New Roman" w:cs="Times New Roman"/>
          <w:sz w:val="28"/>
          <w:szCs w:val="28"/>
        </w:rPr>
        <w:t xml:space="preserve">.2021 </w:t>
      </w:r>
      <w:r w:rsidRPr="00CF781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CF73A7" w:rsidRPr="00CF781A">
        <w:rPr>
          <w:rFonts w:ascii="Times New Roman" w:hAnsi="Times New Roman" w:cs="Times New Roman"/>
          <w:sz w:val="28"/>
          <w:szCs w:val="28"/>
        </w:rPr>
        <w:t>27-ра</w:t>
      </w:r>
      <w:r w:rsidRPr="00CF78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3673F" w:rsidRPr="00CF781A">
        <w:rPr>
          <w:rFonts w:ascii="Times New Roman" w:hAnsi="Times New Roman" w:cs="Times New Roman"/>
          <w:sz w:val="28"/>
          <w:szCs w:val="28"/>
        </w:rPr>
        <w:t>п</w:t>
      </w:r>
      <w:r w:rsidRPr="00CF781A">
        <w:rPr>
          <w:rFonts w:ascii="Times New Roman" w:hAnsi="Times New Roman" w:cs="Times New Roman"/>
          <w:sz w:val="28"/>
          <w:szCs w:val="28"/>
        </w:rPr>
        <w:t>еречня главных администраторов  доходов  бюджета муниципального образования</w:t>
      </w:r>
      <w:r w:rsidR="00A81C6F" w:rsidRPr="00CF781A"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CF73A7" w:rsidRPr="00CF781A">
        <w:rPr>
          <w:rFonts w:ascii="Times New Roman" w:hAnsi="Times New Roman" w:cs="Times New Roman"/>
          <w:sz w:val="28"/>
          <w:szCs w:val="28"/>
        </w:rPr>
        <w:t>сельсовет</w:t>
      </w:r>
      <w:r w:rsidRPr="00CF781A">
        <w:rPr>
          <w:rFonts w:ascii="Times New Roman" w:hAnsi="Times New Roman" w:cs="Times New Roman"/>
          <w:sz w:val="28"/>
          <w:szCs w:val="28"/>
        </w:rPr>
        <w:t xml:space="preserve">», </w:t>
      </w:r>
      <w:r w:rsidRPr="00CF781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407D7" w:rsidRPr="00CF781A" w:rsidRDefault="008407D7" w:rsidP="008407D7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64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F781A">
        <w:rPr>
          <w:rFonts w:ascii="Times New Roman" w:hAnsi="Times New Roman"/>
          <w:color w:val="000000"/>
          <w:sz w:val="28"/>
          <w:szCs w:val="28"/>
        </w:rPr>
        <w:t xml:space="preserve">Утвердить методику прогнозирования поступлений </w:t>
      </w:r>
      <w:r w:rsidRPr="00CF781A">
        <w:rPr>
          <w:rFonts w:ascii="Times New Roman" w:hAnsi="Times New Roman"/>
          <w:spacing w:val="2"/>
          <w:sz w:val="28"/>
          <w:szCs w:val="28"/>
        </w:rPr>
        <w:t>доходов в</w:t>
      </w:r>
      <w:r w:rsidR="00A81C6F" w:rsidRPr="00CF781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F781A">
        <w:rPr>
          <w:rFonts w:ascii="Times New Roman" w:hAnsi="Times New Roman"/>
          <w:sz w:val="28"/>
          <w:szCs w:val="28"/>
        </w:rPr>
        <w:t>бюджет</w:t>
      </w:r>
      <w:r w:rsidR="00CF73A7" w:rsidRPr="00CF78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1C6F" w:rsidRPr="00CF781A">
        <w:rPr>
          <w:rFonts w:ascii="Times New Roman" w:hAnsi="Times New Roman"/>
          <w:sz w:val="28"/>
          <w:szCs w:val="28"/>
        </w:rPr>
        <w:t>Советский</w:t>
      </w:r>
      <w:r w:rsidR="00CF781A">
        <w:rPr>
          <w:rFonts w:ascii="Times New Roman" w:hAnsi="Times New Roman"/>
          <w:sz w:val="28"/>
          <w:szCs w:val="28"/>
        </w:rPr>
        <w:t xml:space="preserve"> </w:t>
      </w:r>
      <w:r w:rsidR="00CF73A7" w:rsidRPr="00CF781A">
        <w:rPr>
          <w:rFonts w:ascii="Times New Roman" w:hAnsi="Times New Roman"/>
          <w:sz w:val="28"/>
          <w:szCs w:val="28"/>
        </w:rPr>
        <w:t xml:space="preserve">сельсовет </w:t>
      </w:r>
      <w:r w:rsidRPr="00CF781A">
        <w:rPr>
          <w:rFonts w:ascii="Times New Roman" w:hAnsi="Times New Roman"/>
          <w:sz w:val="28"/>
          <w:szCs w:val="28"/>
        </w:rPr>
        <w:t>Акбулакского района Оренбургской области, бюджетные полномочия главного администратора по которым осуществляет Администрация муниципального образования</w:t>
      </w:r>
      <w:r w:rsidR="00A81C6F" w:rsidRPr="00CF781A">
        <w:rPr>
          <w:rFonts w:ascii="Times New Roman" w:hAnsi="Times New Roman"/>
          <w:sz w:val="28"/>
          <w:szCs w:val="28"/>
        </w:rPr>
        <w:t xml:space="preserve"> Советский</w:t>
      </w:r>
      <w:r w:rsidR="00CF781A">
        <w:rPr>
          <w:rFonts w:ascii="Times New Roman" w:hAnsi="Times New Roman"/>
          <w:sz w:val="28"/>
          <w:szCs w:val="28"/>
        </w:rPr>
        <w:t xml:space="preserve"> </w:t>
      </w:r>
      <w:r w:rsidR="00CF73A7" w:rsidRPr="00CF781A">
        <w:rPr>
          <w:rFonts w:ascii="Times New Roman" w:hAnsi="Times New Roman"/>
          <w:sz w:val="28"/>
          <w:szCs w:val="28"/>
        </w:rPr>
        <w:t>сельсовет Акбулакского</w:t>
      </w:r>
      <w:r w:rsidRPr="00CF781A">
        <w:rPr>
          <w:rFonts w:ascii="Times New Roman" w:hAnsi="Times New Roman"/>
          <w:sz w:val="28"/>
          <w:szCs w:val="28"/>
        </w:rPr>
        <w:t xml:space="preserve"> район</w:t>
      </w:r>
      <w:r w:rsidR="00CF73A7" w:rsidRPr="00CF781A">
        <w:rPr>
          <w:rFonts w:ascii="Times New Roman" w:hAnsi="Times New Roman"/>
          <w:sz w:val="28"/>
          <w:szCs w:val="28"/>
        </w:rPr>
        <w:t>а</w:t>
      </w:r>
      <w:r w:rsidRPr="00CF781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CF781A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C5EFD" w:rsidRPr="00CF781A" w:rsidRDefault="007C5EFD" w:rsidP="008407D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1A">
        <w:rPr>
          <w:rFonts w:ascii="Times New Roman" w:hAnsi="Times New Roman"/>
          <w:sz w:val="28"/>
          <w:szCs w:val="28"/>
        </w:rPr>
        <w:t>Контроль за исполнением настоящего постан</w:t>
      </w:r>
      <w:r w:rsidR="00CF73A7" w:rsidRPr="00CF781A">
        <w:rPr>
          <w:rFonts w:ascii="Times New Roman" w:hAnsi="Times New Roman"/>
          <w:sz w:val="28"/>
          <w:szCs w:val="28"/>
        </w:rPr>
        <w:t>овления оставляю за собой.</w:t>
      </w:r>
    </w:p>
    <w:p w:rsidR="008407D7" w:rsidRPr="00CF781A" w:rsidRDefault="008407D7" w:rsidP="008407D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1A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подписания.</w:t>
      </w:r>
    </w:p>
    <w:p w:rsidR="008407D7" w:rsidRPr="00CF781A" w:rsidRDefault="008407D7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EFD" w:rsidRPr="00CF781A" w:rsidRDefault="007C5EFD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CF781A" w:rsidRDefault="008407D7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81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CF7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С.М. Кравченко</w:t>
      </w:r>
    </w:p>
    <w:p w:rsidR="008407D7" w:rsidRPr="00CF781A" w:rsidRDefault="008407D7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9D3" w:rsidRPr="00CF781A" w:rsidRDefault="00C119D3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9D3" w:rsidRPr="00CF781A" w:rsidRDefault="00C119D3" w:rsidP="008407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7D7" w:rsidRPr="008407D7" w:rsidRDefault="008407D7" w:rsidP="008407D7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7D7">
        <w:rPr>
          <w:rFonts w:ascii="Times New Roman" w:eastAsia="Times New Roman" w:hAnsi="Times New Roman" w:cs="Times New Roman"/>
          <w:sz w:val="24"/>
          <w:szCs w:val="24"/>
        </w:rPr>
        <w:t xml:space="preserve">Разослано:, райпрокурору, юридическому отделу, </w:t>
      </w:r>
      <w:r w:rsidR="00CF781A">
        <w:rPr>
          <w:rFonts w:ascii="Times New Roman" w:eastAsia="Times New Roman" w:hAnsi="Times New Roman" w:cs="Times New Roman"/>
          <w:sz w:val="24"/>
          <w:szCs w:val="24"/>
        </w:rPr>
        <w:t>финансовому отделу</w:t>
      </w:r>
      <w:r w:rsidRPr="008407D7">
        <w:rPr>
          <w:rFonts w:ascii="Times New Roman" w:eastAsia="Times New Roman" w:hAnsi="Times New Roman" w:cs="Times New Roman"/>
          <w:sz w:val="24"/>
          <w:szCs w:val="24"/>
        </w:rPr>
        <w:t>, в дело.</w:t>
      </w:r>
    </w:p>
    <w:p w:rsidR="008407D7" w:rsidRDefault="008407D7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93EA7" w:rsidRDefault="00893EA7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F781A" w:rsidRDefault="00CF781A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119D3" w:rsidRDefault="00C119D3" w:rsidP="00E01F8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76653" w:rsidRPr="00F76653" w:rsidRDefault="00F76653" w:rsidP="002458B1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665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2"/>
          <w:sz w:val="24"/>
          <w:szCs w:val="24"/>
        </w:rPr>
        <w:t>№1</w:t>
      </w:r>
    </w:p>
    <w:p w:rsidR="00F76653" w:rsidRPr="00F76653" w:rsidRDefault="00F76653" w:rsidP="002458B1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6653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F76653" w:rsidRDefault="00F76653" w:rsidP="002458B1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76653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</w:t>
      </w:r>
    </w:p>
    <w:p w:rsidR="002458B1" w:rsidRPr="00F76653" w:rsidRDefault="00A81C6F" w:rsidP="002458B1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Советский</w:t>
      </w:r>
      <w:r w:rsidR="002458B1">
        <w:rPr>
          <w:rFonts w:ascii="Times New Roman" w:hAnsi="Times New Roman" w:cs="Times New Roman"/>
          <w:spacing w:val="2"/>
          <w:sz w:val="24"/>
          <w:szCs w:val="24"/>
        </w:rPr>
        <w:t xml:space="preserve">сельсовет </w:t>
      </w:r>
    </w:p>
    <w:p w:rsidR="00781FAD" w:rsidRDefault="00CF781A" w:rsidP="002458B1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31.03.2022   № 18 – </w:t>
      </w:r>
      <w:r w:rsidR="00BE4E94"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81FAD" w:rsidRPr="00781FAD" w:rsidRDefault="00781FAD" w:rsidP="002458B1">
      <w:pPr>
        <w:widowControl w:val="0"/>
        <w:shd w:val="clear" w:color="auto" w:fill="FFFFFF"/>
        <w:tabs>
          <w:tab w:val="left" w:pos="6096"/>
        </w:tabs>
        <w:spacing w:after="0" w:line="240" w:lineRule="auto"/>
        <w:ind w:left="5528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81FAD" w:rsidRDefault="00781F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267240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721298" w:rsidRPr="00267240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E2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6F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B1">
        <w:rPr>
          <w:rFonts w:ascii="Times New Roman" w:hAnsi="Times New Roman" w:cs="Times New Roman"/>
          <w:b/>
          <w:sz w:val="28"/>
          <w:szCs w:val="28"/>
        </w:rPr>
        <w:t>сельсовет Акбулакского</w:t>
      </w:r>
      <w:r w:rsidR="00E01F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458B1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</w:t>
      </w:r>
      <w:r w:rsidR="00C119D3" w:rsidRPr="00267240">
        <w:rPr>
          <w:rFonts w:ascii="Times New Roman" w:hAnsi="Times New Roman" w:cs="Times New Roman"/>
          <w:b/>
          <w:sz w:val="28"/>
          <w:szCs w:val="28"/>
        </w:rPr>
        <w:t>осуществляет администрация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A81C6F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CF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B1">
        <w:rPr>
          <w:rFonts w:ascii="Times New Roman" w:hAnsi="Times New Roman" w:cs="Times New Roman"/>
          <w:b/>
          <w:sz w:val="28"/>
          <w:szCs w:val="28"/>
        </w:rPr>
        <w:t>сельсовет Акбулакского</w:t>
      </w:r>
      <w:r w:rsidR="00E01F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458B1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67240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EA2C4F" w:rsidP="00EA2C4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85">
        <w:rPr>
          <w:rFonts w:ascii="Times New Roman" w:hAnsi="Times New Roman" w:cs="Times New Roman"/>
          <w:sz w:val="28"/>
          <w:szCs w:val="28"/>
        </w:rPr>
        <w:t>1</w:t>
      </w:r>
      <w:r w:rsidR="00E23F6F">
        <w:rPr>
          <w:rFonts w:ascii="Times New Roman" w:hAnsi="Times New Roman" w:cs="Times New Roman"/>
          <w:sz w:val="28"/>
          <w:szCs w:val="28"/>
        </w:rPr>
        <w:t xml:space="preserve">. </w:t>
      </w:r>
      <w:r w:rsidR="00814D85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муниципального образования </w:t>
      </w:r>
      <w:r w:rsidR="00A81C6F">
        <w:rPr>
          <w:rFonts w:ascii="Times New Roman" w:hAnsi="Times New Roman" w:cs="Times New Roman"/>
          <w:sz w:val="28"/>
          <w:szCs w:val="28"/>
        </w:rPr>
        <w:t>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2458B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4D85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2458B1">
        <w:rPr>
          <w:rFonts w:ascii="Times New Roman" w:hAnsi="Times New Roman" w:cs="Times New Roman"/>
          <w:sz w:val="28"/>
          <w:szCs w:val="28"/>
        </w:rPr>
        <w:t xml:space="preserve">гской области, </w:t>
      </w:r>
      <w:r w:rsidR="00814D8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CD7C5A">
        <w:rPr>
          <w:rFonts w:ascii="Times New Roman" w:hAnsi="Times New Roman" w:cs="Times New Roman"/>
          <w:sz w:val="28"/>
          <w:szCs w:val="28"/>
        </w:rPr>
        <w:t>администрация</w:t>
      </w:r>
      <w:r w:rsidR="00814D85"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 w:rsidR="00814D85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EA2C4F" w:rsidRDefault="00BB0DD5" w:rsidP="00EA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D85">
        <w:rPr>
          <w:rFonts w:ascii="Times New Roman" w:hAnsi="Times New Roman" w:cs="Times New Roman"/>
          <w:sz w:val="28"/>
          <w:szCs w:val="28"/>
        </w:rPr>
        <w:t>2</w:t>
      </w:r>
      <w:r w:rsidR="00E23F6F">
        <w:rPr>
          <w:rFonts w:ascii="Times New Roman" w:hAnsi="Times New Roman" w:cs="Times New Roman"/>
          <w:sz w:val="28"/>
          <w:szCs w:val="28"/>
        </w:rPr>
        <w:t>.</w:t>
      </w:r>
      <w:r w:rsidR="00814D85">
        <w:rPr>
          <w:rFonts w:ascii="Times New Roman" w:hAnsi="Times New Roman" w:cs="Times New Roman"/>
          <w:sz w:val="28"/>
          <w:szCs w:val="28"/>
        </w:rPr>
        <w:t xml:space="preserve">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доходн</w:t>
      </w:r>
      <w:r w:rsidR="006C78E7">
        <w:rPr>
          <w:rFonts w:ascii="Times New Roman" w:hAnsi="Times New Roman" w:cs="Times New Roman"/>
          <w:sz w:val="28"/>
          <w:szCs w:val="28"/>
        </w:rPr>
        <w:t xml:space="preserve">ых источников, закрепленных за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 w:rsidR="002458B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14D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E2212">
        <w:rPr>
          <w:rFonts w:ascii="Times New Roman" w:hAnsi="Times New Roman" w:cs="Times New Roman"/>
          <w:sz w:val="28"/>
          <w:szCs w:val="28"/>
        </w:rPr>
        <w:t xml:space="preserve"> </w:t>
      </w:r>
      <w:r w:rsidR="00A81C6F">
        <w:rPr>
          <w:rFonts w:ascii="Times New Roman" w:hAnsi="Times New Roman" w:cs="Times New Roman"/>
          <w:sz w:val="28"/>
          <w:szCs w:val="28"/>
        </w:rPr>
        <w:t>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2458B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209A2" w:rsidRPr="009209A2">
        <w:rPr>
          <w:rFonts w:ascii="Times New Roman" w:hAnsi="Times New Roman" w:cs="Times New Roman"/>
          <w:sz w:val="28"/>
          <w:szCs w:val="28"/>
        </w:rPr>
        <w:t>Акбулакский</w:t>
      </w:r>
      <w:r w:rsidR="00E01F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2C4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Default="008A5D74" w:rsidP="00EA2C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Прогнозирование </w:t>
      </w:r>
      <w:r w:rsidR="00CD7C5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5D74">
        <w:rPr>
          <w:rFonts w:ascii="Times New Roman" w:hAnsi="Times New Roman" w:cs="Times New Roman"/>
          <w:sz w:val="28"/>
          <w:szCs w:val="28"/>
        </w:rPr>
        <w:t xml:space="preserve">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Default="00E23F6F" w:rsidP="00EA2C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5D74">
        <w:rPr>
          <w:rFonts w:ascii="Times New Roman" w:hAnsi="Times New Roman" w:cs="Times New Roman"/>
          <w:sz w:val="28"/>
          <w:szCs w:val="28"/>
        </w:rPr>
        <w:t xml:space="preserve">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E23F6F" w:rsidP="00EA2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A5D74">
        <w:rPr>
          <w:rFonts w:ascii="Times New Roman" w:hAnsi="Times New Roman" w:cs="Times New Roman"/>
          <w:sz w:val="28"/>
          <w:szCs w:val="28"/>
        </w:rPr>
        <w:t xml:space="preserve">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EA2C4F" w:rsidP="00EA2C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F6F">
        <w:rPr>
          <w:rFonts w:ascii="Times New Roman" w:hAnsi="Times New Roman" w:cs="Times New Roman"/>
          <w:sz w:val="28"/>
          <w:szCs w:val="28"/>
        </w:rPr>
        <w:t>д)</w:t>
      </w:r>
      <w:r w:rsidR="008A5D74">
        <w:rPr>
          <w:rFonts w:ascii="Times New Roman" w:hAnsi="Times New Roman" w:cs="Times New Roman"/>
          <w:sz w:val="28"/>
          <w:szCs w:val="28"/>
        </w:rPr>
        <w:t xml:space="preserve"> иной способ.</w:t>
      </w:r>
    </w:p>
    <w:p w:rsidR="008A5D74" w:rsidRDefault="008A5D74" w:rsidP="00160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EA2C4F" w:rsidRDefault="008A5D74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EA2C4F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A81C6F">
        <w:rPr>
          <w:rFonts w:ascii="Times New Roman" w:hAnsi="Times New Roman" w:cs="Times New Roman"/>
          <w:sz w:val="28"/>
          <w:szCs w:val="28"/>
        </w:rPr>
        <w:t xml:space="preserve"> 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EA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E00084">
          <w:headerReference w:type="default" r:id="rId7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F76653" w:rsidRPr="002458B1" w:rsidRDefault="000C44CF" w:rsidP="002458B1">
      <w:pPr>
        <w:pStyle w:val="ConsPlusNormal"/>
        <w:ind w:left="10065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 w:rsidRPr="002458B1">
        <w:rPr>
          <w:rStyle w:val="s10"/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76653" w:rsidRPr="002458B1" w:rsidRDefault="00F76653" w:rsidP="002458B1">
      <w:pPr>
        <w:pStyle w:val="ConsPlusNormal"/>
        <w:ind w:left="10065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 w:rsidRPr="002458B1">
        <w:rPr>
          <w:rStyle w:val="s10"/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6653" w:rsidRDefault="00F76653" w:rsidP="002458B1">
      <w:pPr>
        <w:pStyle w:val="ConsPlusNormal"/>
        <w:ind w:left="10065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 w:rsidRPr="002458B1">
        <w:rPr>
          <w:rStyle w:val="s10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58B1" w:rsidRPr="002458B1" w:rsidRDefault="00A81C6F" w:rsidP="002458B1">
      <w:pPr>
        <w:pStyle w:val="ConsPlusNormal"/>
        <w:ind w:left="10065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>Советский</w:t>
      </w:r>
      <w:r w:rsidR="00CF781A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="002458B1">
        <w:rPr>
          <w:rStyle w:val="s10"/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60D58" w:rsidRPr="002458B1" w:rsidRDefault="00CF781A" w:rsidP="002458B1">
      <w:pPr>
        <w:pStyle w:val="ConsPlusNormal"/>
        <w:ind w:left="10065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 xml:space="preserve">от 31.03.2022   № 18 </w:t>
      </w:r>
      <w:r w:rsidR="00E539E3">
        <w:rPr>
          <w:rStyle w:val="s10"/>
          <w:rFonts w:ascii="Times New Roman" w:hAnsi="Times New Roman" w:cs="Times New Roman"/>
          <w:sz w:val="24"/>
          <w:szCs w:val="24"/>
        </w:rPr>
        <w:t>-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="00E539E3">
        <w:rPr>
          <w:rStyle w:val="s10"/>
          <w:rFonts w:ascii="Times New Roman" w:hAnsi="Times New Roman" w:cs="Times New Roman"/>
          <w:sz w:val="24"/>
          <w:szCs w:val="24"/>
        </w:rPr>
        <w:t>п</w:t>
      </w:r>
    </w:p>
    <w:p w:rsidR="00F76653" w:rsidRDefault="00F76653" w:rsidP="000C44CF">
      <w:pPr>
        <w:pStyle w:val="ConsPlusNormal"/>
        <w:ind w:left="10065"/>
        <w:rPr>
          <w:rStyle w:val="s10"/>
          <w:rFonts w:ascii="Times New Roman" w:hAnsi="Times New Roman" w:cs="Times New Roman"/>
          <w:sz w:val="20"/>
        </w:rPr>
      </w:pPr>
    </w:p>
    <w:p w:rsidR="00F76653" w:rsidRPr="00F76653" w:rsidRDefault="00F76653" w:rsidP="00F76653">
      <w:pPr>
        <w:pStyle w:val="ConsPlusNormal"/>
        <w:ind w:left="10065"/>
        <w:rPr>
          <w:rStyle w:val="s10"/>
          <w:rFonts w:ascii="Times New Roman" w:hAnsi="Times New Roman" w:cs="Times New Roman"/>
          <w:sz w:val="20"/>
        </w:rPr>
      </w:pPr>
    </w:p>
    <w:p w:rsidR="00970A3B" w:rsidRPr="00970A3B" w:rsidRDefault="00970A3B" w:rsidP="00970A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0A3B">
        <w:rPr>
          <w:rFonts w:ascii="Times New Roman" w:eastAsia="Arial Unicode MS" w:hAnsi="Times New Roman" w:cs="Times New Roman"/>
          <w:sz w:val="28"/>
          <w:szCs w:val="28"/>
        </w:rPr>
        <w:t xml:space="preserve">Методика </w:t>
      </w:r>
      <w:r w:rsidR="00360D58" w:rsidRPr="00970A3B">
        <w:rPr>
          <w:rFonts w:ascii="Times New Roman" w:eastAsia="Arial Unicode MS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970A3B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A81C6F"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2458B1">
        <w:rPr>
          <w:rFonts w:ascii="Times New Roman" w:hAnsi="Times New Roman" w:cs="Times New Roman"/>
          <w:sz w:val="28"/>
          <w:szCs w:val="28"/>
        </w:rPr>
        <w:t>сельсовет Акбулакского</w:t>
      </w:r>
      <w:r w:rsidR="00E01F89">
        <w:rPr>
          <w:rFonts w:ascii="Times New Roman" w:hAnsi="Times New Roman" w:cs="Times New Roman"/>
          <w:sz w:val="28"/>
          <w:szCs w:val="28"/>
        </w:rPr>
        <w:t>район</w:t>
      </w:r>
      <w:r w:rsidR="002458B1">
        <w:rPr>
          <w:rFonts w:ascii="Times New Roman" w:hAnsi="Times New Roman" w:cs="Times New Roman"/>
          <w:sz w:val="28"/>
          <w:szCs w:val="28"/>
        </w:rPr>
        <w:t>а</w:t>
      </w:r>
      <w:r w:rsidRPr="00970A3B">
        <w:rPr>
          <w:rFonts w:ascii="Times New Roman" w:hAnsi="Times New Roman" w:cs="Times New Roman"/>
          <w:sz w:val="28"/>
          <w:szCs w:val="28"/>
        </w:rPr>
        <w:t xml:space="preserve"> Оренбургской области, бюджетные полномочия главного администратора по которым осуществляет администрация муниципального образования</w:t>
      </w:r>
      <w:r w:rsidR="00A81C6F"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CF781A">
        <w:rPr>
          <w:rFonts w:ascii="Times New Roman" w:hAnsi="Times New Roman" w:cs="Times New Roman"/>
          <w:sz w:val="28"/>
          <w:szCs w:val="28"/>
        </w:rPr>
        <w:t xml:space="preserve"> </w:t>
      </w:r>
      <w:r w:rsidR="009A0AFF">
        <w:rPr>
          <w:rFonts w:ascii="Times New Roman" w:hAnsi="Times New Roman" w:cs="Times New Roman"/>
          <w:sz w:val="28"/>
          <w:szCs w:val="28"/>
        </w:rPr>
        <w:t>сельсовет Акбулакскиого</w:t>
      </w:r>
      <w:r w:rsidR="00A81C6F">
        <w:rPr>
          <w:rFonts w:ascii="Times New Roman" w:hAnsi="Times New Roman" w:cs="Times New Roman"/>
          <w:sz w:val="28"/>
          <w:szCs w:val="28"/>
        </w:rPr>
        <w:t xml:space="preserve"> </w:t>
      </w:r>
      <w:r w:rsidR="00E01F89">
        <w:rPr>
          <w:rFonts w:ascii="Times New Roman" w:hAnsi="Times New Roman" w:cs="Times New Roman"/>
          <w:sz w:val="28"/>
          <w:szCs w:val="28"/>
        </w:rPr>
        <w:t>район</w:t>
      </w:r>
      <w:r w:rsidR="009A0AFF">
        <w:rPr>
          <w:rFonts w:ascii="Times New Roman" w:hAnsi="Times New Roman" w:cs="Times New Roman"/>
          <w:sz w:val="28"/>
          <w:szCs w:val="28"/>
        </w:rPr>
        <w:t>а</w:t>
      </w:r>
      <w:r w:rsidRPr="00970A3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360D58" w:rsidRPr="00970A3B" w:rsidRDefault="00360D58" w:rsidP="00970A3B">
      <w:pPr>
        <w:pStyle w:val="ConsPlusNormal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653"/>
        <w:gridCol w:w="1560"/>
        <w:gridCol w:w="1617"/>
        <w:gridCol w:w="2210"/>
        <w:gridCol w:w="1275"/>
        <w:gridCol w:w="1276"/>
        <w:gridCol w:w="2127"/>
        <w:gridCol w:w="3685"/>
      </w:tblGrid>
      <w:tr w:rsidR="00595AE0" w:rsidRPr="009F1F1D" w:rsidTr="00A81C6F">
        <w:tc>
          <w:tcPr>
            <w:tcW w:w="54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5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560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61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210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275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276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7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685" w:type="dxa"/>
          </w:tcPr>
          <w:p w:rsidR="00595AE0" w:rsidRPr="009F1F1D" w:rsidRDefault="00595AE0" w:rsidP="00990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0B0F11" w:rsidRPr="00B82146" w:rsidTr="00A81C6F">
        <w:tc>
          <w:tcPr>
            <w:tcW w:w="543" w:type="dxa"/>
          </w:tcPr>
          <w:p w:rsidR="000B0F11" w:rsidRPr="009473FF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3" w:type="dxa"/>
          </w:tcPr>
          <w:p w:rsidR="000B0F11" w:rsidRPr="00D54FB9" w:rsidRDefault="000B0F11" w:rsidP="000B0F1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4F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1560" w:type="dxa"/>
          </w:tcPr>
          <w:p w:rsidR="000B0F11" w:rsidRPr="00970A3B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CF7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0AFF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0B0F11" w:rsidRPr="00F33946" w:rsidRDefault="000B0F11" w:rsidP="000B0F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10807150011000110</w:t>
            </w:r>
          </w:p>
        </w:tc>
        <w:tc>
          <w:tcPr>
            <w:tcW w:w="2210" w:type="dxa"/>
          </w:tcPr>
          <w:p w:rsidR="000B0F11" w:rsidRPr="00F33946" w:rsidRDefault="000B0F11" w:rsidP="000B0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0B0F11" w:rsidRPr="00B82146" w:rsidRDefault="000B0F11" w:rsidP="000B0F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</w:tr>
      <w:tr w:rsidR="009A0AFF" w:rsidRPr="00B82146" w:rsidTr="008524CA">
        <w:trPr>
          <w:trHeight w:val="345"/>
        </w:trPr>
        <w:tc>
          <w:tcPr>
            <w:tcW w:w="543" w:type="dxa"/>
          </w:tcPr>
          <w:p w:rsidR="009A0AF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A0AFF" w:rsidRPr="009473F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D54FB9" w:rsidRDefault="009A0AF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4F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</w:t>
            </w:r>
            <w:bookmarkStart w:id="0" w:name="_GoBack"/>
            <w:bookmarkEnd w:id="0"/>
            <w:r w:rsidR="00EE475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CF7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F33946" w:rsidRDefault="009A0AFF" w:rsidP="00F33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11105013050000120</w:t>
            </w:r>
          </w:p>
        </w:tc>
        <w:tc>
          <w:tcPr>
            <w:tcW w:w="2210" w:type="dxa"/>
          </w:tcPr>
          <w:p w:rsidR="009A0AFF" w:rsidRPr="00F33946" w:rsidRDefault="009A0AFF" w:rsidP="00EA2C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9A0AFF" w:rsidRPr="00276A26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276" w:type="dxa"/>
          </w:tcPr>
          <w:p w:rsidR="009A0AFF" w:rsidRPr="00160B9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)+/-F</w:t>
            </w:r>
          </w:p>
        </w:tc>
        <w:tc>
          <w:tcPr>
            <w:tcW w:w="2127" w:type="dxa"/>
          </w:tcPr>
          <w:p w:rsidR="009A0AFF" w:rsidRPr="00BF6F88" w:rsidRDefault="009A0AFF" w:rsidP="003E05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685" w:type="dxa"/>
          </w:tcPr>
          <w:p w:rsidR="009A0AF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величина доходов от арендной платы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 за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AFF" w:rsidRPr="00160B9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земельных участков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9A0AFF" w:rsidRPr="00160B9F" w:rsidRDefault="009A0AFF" w:rsidP="00160B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ставка арендной платы за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9A0AF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9A0AF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AFF" w:rsidRPr="00A81C6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 договорам аренды земельных участков.</w:t>
            </w:r>
          </w:p>
        </w:tc>
      </w:tr>
      <w:tr w:rsidR="009A0AFF" w:rsidRPr="00B82146" w:rsidTr="008524CA">
        <w:trPr>
          <w:trHeight w:hRule="exact" w:val="3403"/>
        </w:trPr>
        <w:tc>
          <w:tcPr>
            <w:tcW w:w="543" w:type="dxa"/>
          </w:tcPr>
          <w:p w:rsidR="009A0AF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  <w:p w:rsidR="009A0AFF" w:rsidRPr="009473FF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970A3B" w:rsidRDefault="009A0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CF7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F33946" w:rsidRDefault="009A0AFF" w:rsidP="00F33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11105025050000120</w:t>
            </w:r>
          </w:p>
        </w:tc>
        <w:tc>
          <w:tcPr>
            <w:tcW w:w="2210" w:type="dxa"/>
          </w:tcPr>
          <w:p w:rsidR="009A0AFF" w:rsidRPr="00F33946" w:rsidRDefault="009A0AFF" w:rsidP="00EA2C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9A0AFF" w:rsidRPr="00BF6F88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276" w:type="dxa"/>
          </w:tcPr>
          <w:p w:rsidR="009A0AFF" w:rsidRPr="00BF6F88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)+/-F</w:t>
            </w:r>
          </w:p>
        </w:tc>
        <w:tc>
          <w:tcPr>
            <w:tcW w:w="2127" w:type="dxa"/>
          </w:tcPr>
          <w:p w:rsidR="009A0AFF" w:rsidRPr="00BF6F88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685" w:type="dxa"/>
          </w:tcPr>
          <w:p w:rsidR="009A0AF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величина доходов от арендной платы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 xml:space="preserve"> за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AFF" w:rsidRPr="00160B9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земельных участков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9A0AFF" w:rsidRPr="00160B9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ставка арендной платы за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аренды;</w:t>
            </w:r>
          </w:p>
          <w:p w:rsidR="009A0AF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9A0AF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AF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аренды земельных участков.</w:t>
            </w:r>
          </w:p>
          <w:p w:rsidR="009A0AFF" w:rsidRDefault="009A0AFF" w:rsidP="00811B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AFF" w:rsidRPr="00BF6F88" w:rsidRDefault="009A0A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A81C6F">
        <w:trPr>
          <w:trHeight w:hRule="exact" w:val="1870"/>
        </w:trPr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A0AFF" w:rsidRPr="009473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CF7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11105035050000120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A81C6F">
        <w:trPr>
          <w:trHeight w:hRule="exact" w:val="2837"/>
        </w:trPr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A0AFF" w:rsidRPr="009473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CF7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050000120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DA2">
              <w:rPr>
                <w:rFonts w:ascii="Times New Roman" w:hAnsi="Times New Roman" w:cs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8524CA">
        <w:trPr>
          <w:trHeight w:hRule="exact" w:val="4680"/>
        </w:trPr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53" w:type="dxa"/>
          </w:tcPr>
          <w:p w:rsidR="009A0AFF" w:rsidRPr="00E42C9D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C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A81C6F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852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  <w:p w:rsidR="00A81C6F" w:rsidRPr="00A81C6F" w:rsidRDefault="00A81C6F" w:rsidP="00A81C6F"/>
          <w:p w:rsidR="00A81C6F" w:rsidRPr="00A81C6F" w:rsidRDefault="00A81C6F" w:rsidP="00A81C6F"/>
          <w:p w:rsidR="009A0AFF" w:rsidRPr="00A81C6F" w:rsidRDefault="009A0AFF" w:rsidP="00A81C6F"/>
        </w:tc>
        <w:tc>
          <w:tcPr>
            <w:tcW w:w="1617" w:type="dxa"/>
          </w:tcPr>
          <w:p w:rsidR="009A0AFF" w:rsidRPr="00E42C9D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90E1B">
              <w:rPr>
                <w:rFonts w:ascii="Times New Roman" w:hAnsi="Times New Roman" w:cs="Times New Roman"/>
                <w:sz w:val="16"/>
                <w:szCs w:val="16"/>
              </w:rPr>
              <w:t>11105410050000120</w:t>
            </w:r>
          </w:p>
        </w:tc>
        <w:tc>
          <w:tcPr>
            <w:tcW w:w="2210" w:type="dxa"/>
          </w:tcPr>
          <w:p w:rsidR="009A0AFF" w:rsidRDefault="009A0AFF" w:rsidP="00A81C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</w:t>
            </w:r>
          </w:p>
          <w:p w:rsidR="008524CA" w:rsidRPr="006E06D3" w:rsidRDefault="008524CA" w:rsidP="00A81C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160B9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FF" w:rsidRPr="00B82146" w:rsidTr="00A81C6F">
        <w:trPr>
          <w:trHeight w:hRule="exact" w:val="1597"/>
        </w:trPr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" w:type="dxa"/>
          </w:tcPr>
          <w:p w:rsidR="009A0AFF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  <w:r w:rsidR="00852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F33946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7015</w:t>
            </w:r>
            <w:r w:rsidRPr="00F33946">
              <w:rPr>
                <w:rFonts w:ascii="Times New Roman" w:hAnsi="Times New Roman" w:cs="Times New Roman"/>
                <w:sz w:val="16"/>
                <w:szCs w:val="16"/>
              </w:rPr>
              <w:t>050000120</w:t>
            </w:r>
          </w:p>
        </w:tc>
        <w:tc>
          <w:tcPr>
            <w:tcW w:w="2210" w:type="dxa"/>
          </w:tcPr>
          <w:p w:rsidR="009A0AFF" w:rsidRPr="00536FF8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160B9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FF" w:rsidRPr="00B82146" w:rsidTr="00A81C6F">
        <w:trPr>
          <w:trHeight w:hRule="exact" w:val="4397"/>
        </w:trPr>
        <w:tc>
          <w:tcPr>
            <w:tcW w:w="543" w:type="dxa"/>
          </w:tcPr>
          <w:p w:rsidR="009A0AFF" w:rsidRPr="00CD54AD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53" w:type="dxa"/>
          </w:tcPr>
          <w:p w:rsidR="009A0AFF" w:rsidRPr="00CD54AD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11109045050000120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предприятий, в том числе казённых)</w:t>
            </w:r>
          </w:p>
        </w:tc>
        <w:tc>
          <w:tcPr>
            <w:tcW w:w="127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276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Кj * Кс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)+/-</w:t>
            </w:r>
            <w:r w:rsidRPr="005E20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размере площади предоставленной по договорам социального найма и 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значений коэффициентов </w:t>
            </w: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плановый период согласно заключенным договорам социального найма</w:t>
            </w:r>
          </w:p>
        </w:tc>
        <w:tc>
          <w:tcPr>
            <w:tcW w:w="3685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доходов от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использования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AFF" w:rsidRPr="00160B9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площадь объекта недвижимого имущества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найма;</w:t>
            </w:r>
          </w:p>
          <w:p w:rsidR="009A0AFF" w:rsidRPr="005E20A0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базовый размер платы за пользование жилым помещением за 1</w:t>
            </w: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 xml:space="preserve"> кв. м. в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AFF" w:rsidRPr="005E20A0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коэффициент, характеризующий качество и благоустройство жилого помещения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найма;</w:t>
            </w:r>
          </w:p>
          <w:p w:rsidR="009A0AFF" w:rsidRPr="005E20A0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>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5E20A0">
              <w:rPr>
                <w:rFonts w:ascii="Times New Roman" w:hAnsi="Times New Roman" w:cs="Times New Roman"/>
                <w:sz w:val="16"/>
                <w:szCs w:val="16"/>
              </w:rPr>
              <w:t xml:space="preserve"> коэффициент соответствия платы за наем жилого помещения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 социального найма;</w:t>
            </w:r>
          </w:p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</w:t>
            </w:r>
          </w:p>
          <w:p w:rsidR="009A0AFF" w:rsidRPr="00160B9F" w:rsidRDefault="00A81C6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социального найма.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Pr="00CD54AD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A0AFF" w:rsidRPr="00CD54AD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CD54AD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11109080050000120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Плата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>Метод прямого расчета</w:t>
            </w:r>
          </w:p>
        </w:tc>
        <w:tc>
          <w:tcPr>
            <w:tcW w:w="1276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∑С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+/-F</w:t>
            </w:r>
          </w:p>
        </w:tc>
        <w:tc>
          <w:tcPr>
            <w:tcW w:w="2127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6F79">
              <w:rPr>
                <w:rFonts w:ascii="Times New Roman" w:hAnsi="Times New Roman" w:cs="Times New Roman"/>
                <w:sz w:val="16"/>
                <w:szCs w:val="16"/>
              </w:rPr>
              <w:t xml:space="preserve">Расчет осуществляется на основании данных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размере площади сдаваемой в аренду и ставок арендной платы на текущий и плановый период согласно заключенным договорам аренды</w:t>
            </w:r>
          </w:p>
        </w:tc>
        <w:tc>
          <w:tcPr>
            <w:tcW w:w="3685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60B9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п </w:t>
            </w:r>
            <w:r w:rsidRPr="00160B9F">
              <w:rPr>
                <w:rFonts w:ascii="Times New Roman" w:hAnsi="Times New Roman" w:cs="Times New Roman"/>
                <w:sz w:val="16"/>
                <w:szCs w:val="16"/>
              </w:rPr>
              <w:t xml:space="preserve">– прогнозируемая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доходов,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поступившая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предоставление прав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 на размещение и эксплуатацию нестационарного торгового объекта,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AFF" w:rsidRPr="00160B9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цена продажи права на размещение объекта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договору;</w:t>
            </w:r>
          </w:p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поступлений, учитывающая изменение законодательства.</w:t>
            </w:r>
          </w:p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года, по действующим договорам на размещение объекта.</w:t>
            </w:r>
          </w:p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A0AFF" w:rsidRPr="009473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D604D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0500001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6D3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  <w:p w:rsidR="009A0AFF" w:rsidRPr="009473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E00084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2995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0500001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000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8BF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Pr="009473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11402053050000440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2A24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11406013050000430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Усредненный метод расчета</w:t>
            </w:r>
          </w:p>
        </w:tc>
        <w:tc>
          <w:tcPr>
            <w:tcW w:w="1276" w:type="dxa"/>
          </w:tcPr>
          <w:p w:rsidR="009A0AFF" w:rsidRPr="00EF226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(Д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)/</w:t>
            </w:r>
            <w:r w:rsidRPr="00203F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прогнозного объема доходов осуществляется на основании усреднения годовых объемов за три года. </w:t>
            </w:r>
          </w:p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производится путем суммирования доходов за три года и деления количества на количество лет</w:t>
            </w:r>
          </w:p>
        </w:tc>
        <w:tc>
          <w:tcPr>
            <w:tcW w:w="3685" w:type="dxa"/>
          </w:tcPr>
          <w:p w:rsidR="009A0AFF" w:rsidRPr="00BB0DD5" w:rsidRDefault="009A0AFF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–прогнозируемая сумма 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 от продажи земельных участков;</w:t>
            </w:r>
          </w:p>
          <w:p w:rsidR="009A0AFF" w:rsidRPr="00BB0DD5" w:rsidRDefault="009A0AFF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B0DD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ф,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2ф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– фактическая сумма доходов за дв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отчетных года предшествующих текуще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A0AFF" w:rsidRPr="00BB0DD5" w:rsidRDefault="009A0AFF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–ожидаемая сумма поступлений текущего года, определяемая исходя из фактического поступления доходов на дату прогнозирования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доходов, подлежащих перечислению в бюджет в оставшиеся месяцы текущего финансового года.</w:t>
            </w:r>
          </w:p>
          <w:p w:rsidR="009A0AFF" w:rsidRPr="00EF226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11406025050000430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11406045050000430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районов, находящихся в пользовании 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бюджетных и автономных учреждений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прогнозируются</w:t>
            </w:r>
          </w:p>
        </w:tc>
        <w:tc>
          <w:tcPr>
            <w:tcW w:w="1276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  <w:shd w:val="clear" w:color="auto" w:fill="auto"/>
          </w:tcPr>
          <w:p w:rsidR="009A0AFF" w:rsidRPr="00CD54AD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653" w:type="dxa"/>
            <w:shd w:val="clear" w:color="auto" w:fill="auto"/>
          </w:tcPr>
          <w:p w:rsidR="009A0AFF" w:rsidRPr="00CD54AD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4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11406313050000430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C7C71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276" w:type="dxa"/>
          </w:tcPr>
          <w:p w:rsidR="009A0AFF" w:rsidRPr="00EF226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+/-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2127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прогнозируются при наличии поступлений в текущем году. Доходы на очередной финансовый год и на плановый период признаются равными в сумме ожидаемых поступлений доходов текущего года.</w:t>
            </w:r>
          </w:p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Default="009A0AFF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–прогнозируемая сумма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лений;</w:t>
            </w:r>
          </w:p>
          <w:p w:rsidR="009A0AFF" w:rsidRPr="00BB0DD5" w:rsidRDefault="009A0AFF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ожидаемая сумма поступлений текущего года, определяемая исходя из фактических поступлений за первое полугодие текущего года и поступлений за второе полугодие отчетного года;</w:t>
            </w:r>
          </w:p>
          <w:p w:rsidR="009A0AFF" w:rsidRPr="00EF226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корректирующая сумма поступлений.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114063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050000430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103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2210" w:type="dxa"/>
            <w:vAlign w:val="bottom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Default="009A0AFF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3" w:type="dxa"/>
          </w:tcPr>
          <w:p w:rsidR="009A0AFF" w:rsidRPr="00970A3B" w:rsidRDefault="009A0AFF" w:rsidP="00CD54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CD54A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11607090050000140</w:t>
            </w:r>
          </w:p>
        </w:tc>
        <w:tc>
          <w:tcPr>
            <w:tcW w:w="2210" w:type="dxa"/>
            <w:vAlign w:val="bottom"/>
          </w:tcPr>
          <w:p w:rsidR="009A0AFF" w:rsidRPr="00C81F93" w:rsidRDefault="009A0AFF" w:rsidP="00CD5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5" w:type="dxa"/>
          </w:tcPr>
          <w:p w:rsidR="009A0AFF" w:rsidRPr="00B82146" w:rsidRDefault="009A0AFF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CD54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Default="009A0AFF" w:rsidP="00CD54AD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11701050050000180</w:t>
            </w:r>
          </w:p>
        </w:tc>
        <w:tc>
          <w:tcPr>
            <w:tcW w:w="2210" w:type="dxa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Default="009A0AFF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475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11302995050000130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11302995050000130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521E8F" w:rsidRDefault="009A0AFF" w:rsidP="00B84E9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11701050050000180</w:t>
            </w:r>
          </w:p>
        </w:tc>
        <w:tc>
          <w:tcPr>
            <w:tcW w:w="2210" w:type="dxa"/>
          </w:tcPr>
          <w:p w:rsidR="009A0AFF" w:rsidRPr="00521E8F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0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Pr="00BB0DD5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20705030050000150</w:t>
            </w:r>
          </w:p>
        </w:tc>
        <w:tc>
          <w:tcPr>
            <w:tcW w:w="2210" w:type="dxa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9A0AFF" w:rsidRDefault="009A0AFF" w:rsidP="00B84E90">
            <w:r w:rsidRPr="00B068E5">
              <w:rPr>
                <w:rFonts w:ascii="Times New Roman" w:hAnsi="Times New Roman" w:cs="Times New Roman"/>
                <w:sz w:val="16"/>
                <w:szCs w:val="16"/>
              </w:rPr>
              <w:t>Поступления доходов носят разовый характер</w:t>
            </w: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20240014050000150</w:t>
            </w:r>
          </w:p>
        </w:tc>
        <w:tc>
          <w:tcPr>
            <w:tcW w:w="2210" w:type="dxa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  <w:r w:rsidRPr="00276A26">
              <w:rPr>
                <w:rFonts w:ascii="Times New Roman" w:hAnsi="Times New Roman" w:cs="Times New Roman"/>
                <w:sz w:val="16"/>
                <w:szCs w:val="16"/>
              </w:rPr>
              <w:t xml:space="preserve"> расчета</w:t>
            </w:r>
          </w:p>
        </w:tc>
        <w:tc>
          <w:tcPr>
            <w:tcW w:w="1276" w:type="dxa"/>
          </w:tcPr>
          <w:p w:rsidR="009A0AFF" w:rsidRPr="00BF6F88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Р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</w:p>
        </w:tc>
        <w:tc>
          <w:tcPr>
            <w:tcW w:w="2127" w:type="dxa"/>
          </w:tcPr>
          <w:p w:rsidR="009A0AFF" w:rsidRPr="009E0B7E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9">
              <w:rPr>
                <w:rFonts w:ascii="Times New Roman" w:hAnsi="Times New Roman" w:cs="Times New Roman"/>
                <w:sz w:val="16"/>
                <w:szCs w:val="16"/>
              </w:rPr>
              <w:t>Расчет осуществляется на основании заключенных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соглашений (планируемых к заключению) в объеме</w:t>
            </w:r>
          </w:p>
          <w:p w:rsidR="009A0AFF" w:rsidRPr="009E0B7E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>расходов соответствующего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части полномочий по решению вопросов местного значения</w:t>
            </w:r>
          </w:p>
        </w:tc>
        <w:tc>
          <w:tcPr>
            <w:tcW w:w="3685" w:type="dxa"/>
          </w:tcPr>
          <w:p w:rsidR="009A0AFF" w:rsidRDefault="009A0AFF" w:rsidP="00B84E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–прогнозируемая сумма</w:t>
            </w:r>
            <w:r w:rsidRPr="00521E8F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лений;</w:t>
            </w:r>
          </w:p>
          <w:p w:rsidR="009A0AFF" w:rsidRPr="00BB0DD5" w:rsidRDefault="009A0AFF" w:rsidP="00B84E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</w:t>
            </w:r>
            <w:r w:rsidRPr="00BB0D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ожидаемая сумма расходов </w:t>
            </w:r>
            <w:r w:rsidRPr="009E0B7E">
              <w:rPr>
                <w:rFonts w:ascii="Times New Roman" w:hAnsi="Times New Roman" w:cs="Times New Roman"/>
                <w:sz w:val="16"/>
                <w:szCs w:val="16"/>
              </w:rPr>
              <w:t>соответствующего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части полномочий по решению вопросов местного значения текущего года, определяемая исходя из фактических поступлений за первое полугодие текущего года и поступлений за второе полугодие отчетного года</w:t>
            </w:r>
          </w:p>
          <w:p w:rsidR="009A0AFF" w:rsidRPr="009E0B7E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35118</w:t>
            </w:r>
            <w:r w:rsidRPr="00C81F93">
              <w:rPr>
                <w:rFonts w:ascii="Times New Roman" w:hAnsi="Times New Roman" w:cs="Times New Roman"/>
                <w:sz w:val="16"/>
                <w:szCs w:val="16"/>
              </w:rPr>
              <w:t>050000150</w:t>
            </w:r>
          </w:p>
        </w:tc>
        <w:tc>
          <w:tcPr>
            <w:tcW w:w="2210" w:type="dxa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Default="009A0AFF" w:rsidP="00B84E90"/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35118050000150</w:t>
            </w:r>
          </w:p>
        </w:tc>
        <w:tc>
          <w:tcPr>
            <w:tcW w:w="2210" w:type="dxa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Default="009A0AFF" w:rsidP="00B84E90"/>
        </w:tc>
      </w:tr>
      <w:tr w:rsidR="009A0AFF" w:rsidRPr="00B82146" w:rsidTr="00A81C6F">
        <w:tc>
          <w:tcPr>
            <w:tcW w:w="543" w:type="dxa"/>
          </w:tcPr>
          <w:p w:rsidR="009A0AFF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3" w:type="dxa"/>
          </w:tcPr>
          <w:p w:rsidR="009A0AFF" w:rsidRPr="00970A3B" w:rsidRDefault="009A0AFF" w:rsidP="00B84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1560" w:type="dxa"/>
          </w:tcPr>
          <w:p w:rsidR="009A0AFF" w:rsidRPr="00970A3B" w:rsidRDefault="009A0AFF" w:rsidP="00BE68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70A3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r w:rsidR="00A81C6F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 </w:t>
            </w:r>
          </w:p>
        </w:tc>
        <w:tc>
          <w:tcPr>
            <w:tcW w:w="1617" w:type="dxa"/>
          </w:tcPr>
          <w:p w:rsidR="009A0AFF" w:rsidRPr="00C81F93" w:rsidRDefault="009A0AFF" w:rsidP="00B84E9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21960010050000150</w:t>
            </w:r>
          </w:p>
        </w:tc>
        <w:tc>
          <w:tcPr>
            <w:tcW w:w="2210" w:type="dxa"/>
          </w:tcPr>
          <w:p w:rsidR="009A0AFF" w:rsidRPr="00C81F93" w:rsidRDefault="009A0AFF" w:rsidP="00B8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70D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прогнозируются</w:t>
            </w:r>
          </w:p>
        </w:tc>
        <w:tc>
          <w:tcPr>
            <w:tcW w:w="1276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A0AFF" w:rsidRPr="00B82146" w:rsidRDefault="009A0AFF" w:rsidP="00B84E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прогнозного объема поступлений не планируется в связи с несистематичностью и непредсказуемостью их образования</w:t>
            </w:r>
          </w:p>
        </w:tc>
        <w:tc>
          <w:tcPr>
            <w:tcW w:w="3685" w:type="dxa"/>
          </w:tcPr>
          <w:p w:rsidR="009A0AFF" w:rsidRDefault="009A0AFF" w:rsidP="00B84E90"/>
        </w:tc>
      </w:tr>
    </w:tbl>
    <w:p w:rsidR="00721298" w:rsidRPr="009F1F1D" w:rsidRDefault="0072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85"/>
      <w:bookmarkEnd w:id="1"/>
      <w:r w:rsidRPr="00521113">
        <w:rPr>
          <w:rFonts w:ascii="Times New Roman" w:hAnsi="Times New Roman" w:cs="Times New Roman"/>
          <w:sz w:val="20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86"/>
      <w:bookmarkEnd w:id="2"/>
      <w:r w:rsidRPr="00521113">
        <w:rPr>
          <w:rFonts w:ascii="Times New Roman" w:hAnsi="Times New Roman" w:cs="Times New Roman"/>
          <w:sz w:val="20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521113">
          <w:rPr>
            <w:rFonts w:ascii="Times New Roman" w:hAnsi="Times New Roman" w:cs="Times New Roman"/>
            <w:color w:val="0000FF"/>
            <w:sz w:val="20"/>
          </w:rPr>
          <w:t>подпунктом "в" пункта 3</w:t>
        </w:r>
      </w:hyperlink>
      <w:r w:rsidRPr="00521113">
        <w:rPr>
          <w:rFonts w:ascii="Times New Roman" w:hAnsi="Times New Roman" w:cs="Times New Roman"/>
          <w:sz w:val="20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87"/>
      <w:bookmarkEnd w:id="3"/>
      <w:r w:rsidRPr="00521113">
        <w:rPr>
          <w:rFonts w:ascii="Times New Roman" w:hAnsi="Times New Roman" w:cs="Times New Roman"/>
          <w:sz w:val="20"/>
        </w:rPr>
        <w:t>&lt;3&gt; Формула расчета прогнозируемого объема поступлений (при наличии).</w:t>
      </w:r>
    </w:p>
    <w:p w:rsidR="00721298" w:rsidRPr="00521113" w:rsidRDefault="00721298" w:rsidP="00F33A3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88"/>
      <w:bookmarkEnd w:id="4"/>
      <w:r w:rsidRPr="00521113">
        <w:rPr>
          <w:rFonts w:ascii="Times New Roman" w:hAnsi="Times New Roman" w:cs="Times New Roman"/>
          <w:sz w:val="20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4557C" w:rsidRPr="00521113" w:rsidRDefault="00721298" w:rsidP="0052111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89"/>
      <w:bookmarkEnd w:id="5"/>
      <w:r w:rsidRPr="00521113">
        <w:rPr>
          <w:rFonts w:ascii="Times New Roman" w:hAnsi="Times New Roman" w:cs="Times New Roman"/>
          <w:sz w:val="20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sectPr w:rsidR="00B4557C" w:rsidRPr="00521113" w:rsidSect="00360D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2C" w:rsidRDefault="00F4272C" w:rsidP="00EA2C4F">
      <w:pPr>
        <w:spacing w:after="0" w:line="240" w:lineRule="auto"/>
      </w:pPr>
      <w:r>
        <w:separator/>
      </w:r>
    </w:p>
  </w:endnote>
  <w:endnote w:type="continuationSeparator" w:id="1">
    <w:p w:rsidR="00F4272C" w:rsidRDefault="00F4272C" w:rsidP="00E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2C" w:rsidRDefault="00F4272C" w:rsidP="00EA2C4F">
      <w:pPr>
        <w:spacing w:after="0" w:line="240" w:lineRule="auto"/>
      </w:pPr>
      <w:r>
        <w:separator/>
      </w:r>
    </w:p>
  </w:footnote>
  <w:footnote w:type="continuationSeparator" w:id="1">
    <w:p w:rsidR="00F4272C" w:rsidRDefault="00F4272C" w:rsidP="00E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D7" w:rsidRDefault="008407D7">
    <w:pPr>
      <w:pStyle w:val="a7"/>
      <w:jc w:val="center"/>
    </w:pPr>
  </w:p>
  <w:p w:rsidR="008407D7" w:rsidRDefault="00840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4F41"/>
    <w:multiLevelType w:val="hybridMultilevel"/>
    <w:tmpl w:val="3E0EEE40"/>
    <w:lvl w:ilvl="0" w:tplc="93CCA6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298"/>
    <w:rsid w:val="00013F5A"/>
    <w:rsid w:val="0006664F"/>
    <w:rsid w:val="000979B3"/>
    <w:rsid w:val="000B0F11"/>
    <w:rsid w:val="000C44CF"/>
    <w:rsid w:val="000D42DD"/>
    <w:rsid w:val="00107430"/>
    <w:rsid w:val="00137870"/>
    <w:rsid w:val="001578BF"/>
    <w:rsid w:val="00157AF6"/>
    <w:rsid w:val="00160B9F"/>
    <w:rsid w:val="0018695D"/>
    <w:rsid w:val="00196832"/>
    <w:rsid w:val="001A1240"/>
    <w:rsid w:val="001A7907"/>
    <w:rsid w:val="001B7B2E"/>
    <w:rsid w:val="001D387E"/>
    <w:rsid w:val="00203F97"/>
    <w:rsid w:val="00240E16"/>
    <w:rsid w:val="002458B1"/>
    <w:rsid w:val="00265361"/>
    <w:rsid w:val="00267240"/>
    <w:rsid w:val="00276A26"/>
    <w:rsid w:val="002866B8"/>
    <w:rsid w:val="00286E6A"/>
    <w:rsid w:val="002D6507"/>
    <w:rsid w:val="003043E6"/>
    <w:rsid w:val="00342E57"/>
    <w:rsid w:val="00360D58"/>
    <w:rsid w:val="00364CAC"/>
    <w:rsid w:val="00393C89"/>
    <w:rsid w:val="003B0BA0"/>
    <w:rsid w:val="003B210A"/>
    <w:rsid w:val="003C3E4E"/>
    <w:rsid w:val="003D6213"/>
    <w:rsid w:val="003E05FC"/>
    <w:rsid w:val="00462519"/>
    <w:rsid w:val="00465ACC"/>
    <w:rsid w:val="00465F49"/>
    <w:rsid w:val="004A7232"/>
    <w:rsid w:val="004C504A"/>
    <w:rsid w:val="004D4B19"/>
    <w:rsid w:val="004D6DA2"/>
    <w:rsid w:val="004E58E5"/>
    <w:rsid w:val="0051379B"/>
    <w:rsid w:val="00521113"/>
    <w:rsid w:val="00521E8F"/>
    <w:rsid w:val="00536937"/>
    <w:rsid w:val="00576C4B"/>
    <w:rsid w:val="00595AE0"/>
    <w:rsid w:val="005A6297"/>
    <w:rsid w:val="005C7C71"/>
    <w:rsid w:val="005D2467"/>
    <w:rsid w:val="005D604D"/>
    <w:rsid w:val="005E20A0"/>
    <w:rsid w:val="005F10B5"/>
    <w:rsid w:val="00615BF1"/>
    <w:rsid w:val="00623D07"/>
    <w:rsid w:val="006465D6"/>
    <w:rsid w:val="00652A24"/>
    <w:rsid w:val="0066659C"/>
    <w:rsid w:val="00677643"/>
    <w:rsid w:val="00681D28"/>
    <w:rsid w:val="00690E1B"/>
    <w:rsid w:val="006A0CDA"/>
    <w:rsid w:val="006C78E7"/>
    <w:rsid w:val="006C7C37"/>
    <w:rsid w:val="006E06D3"/>
    <w:rsid w:val="006E0A4F"/>
    <w:rsid w:val="006E72FF"/>
    <w:rsid w:val="006F0BB2"/>
    <w:rsid w:val="00716B62"/>
    <w:rsid w:val="00721298"/>
    <w:rsid w:val="00735F94"/>
    <w:rsid w:val="00781FAD"/>
    <w:rsid w:val="007860F9"/>
    <w:rsid w:val="00793D8F"/>
    <w:rsid w:val="00796F68"/>
    <w:rsid w:val="007B4AC5"/>
    <w:rsid w:val="007C5EFD"/>
    <w:rsid w:val="007D2103"/>
    <w:rsid w:val="007E54C1"/>
    <w:rsid w:val="007F764D"/>
    <w:rsid w:val="00811B3A"/>
    <w:rsid w:val="00814D85"/>
    <w:rsid w:val="00834894"/>
    <w:rsid w:val="0083673F"/>
    <w:rsid w:val="008407D7"/>
    <w:rsid w:val="00847722"/>
    <w:rsid w:val="0085151A"/>
    <w:rsid w:val="008524CA"/>
    <w:rsid w:val="00855AE4"/>
    <w:rsid w:val="00890CAC"/>
    <w:rsid w:val="00893EA7"/>
    <w:rsid w:val="008A1CD7"/>
    <w:rsid w:val="008A5D74"/>
    <w:rsid w:val="008D09CC"/>
    <w:rsid w:val="008E070D"/>
    <w:rsid w:val="008E2B00"/>
    <w:rsid w:val="008F7485"/>
    <w:rsid w:val="009209A2"/>
    <w:rsid w:val="00921D14"/>
    <w:rsid w:val="009248FA"/>
    <w:rsid w:val="009374DA"/>
    <w:rsid w:val="009473FF"/>
    <w:rsid w:val="0095042B"/>
    <w:rsid w:val="00955F17"/>
    <w:rsid w:val="00970A3B"/>
    <w:rsid w:val="009909A0"/>
    <w:rsid w:val="009A0AFF"/>
    <w:rsid w:val="009D197D"/>
    <w:rsid w:val="009E0B7E"/>
    <w:rsid w:val="009F1F1D"/>
    <w:rsid w:val="00A65B92"/>
    <w:rsid w:val="00A76AA8"/>
    <w:rsid w:val="00A775A6"/>
    <w:rsid w:val="00A81C6F"/>
    <w:rsid w:val="00AD0D1D"/>
    <w:rsid w:val="00AE2212"/>
    <w:rsid w:val="00AE4A0B"/>
    <w:rsid w:val="00B22D38"/>
    <w:rsid w:val="00B4557C"/>
    <w:rsid w:val="00B650FA"/>
    <w:rsid w:val="00B67B45"/>
    <w:rsid w:val="00B82146"/>
    <w:rsid w:val="00B84E90"/>
    <w:rsid w:val="00BA668D"/>
    <w:rsid w:val="00BB0DD5"/>
    <w:rsid w:val="00BE4E94"/>
    <w:rsid w:val="00BF6F88"/>
    <w:rsid w:val="00C0127C"/>
    <w:rsid w:val="00C02E50"/>
    <w:rsid w:val="00C119D3"/>
    <w:rsid w:val="00C32473"/>
    <w:rsid w:val="00C40C94"/>
    <w:rsid w:val="00C43D8C"/>
    <w:rsid w:val="00C53C50"/>
    <w:rsid w:val="00C70B79"/>
    <w:rsid w:val="00C77715"/>
    <w:rsid w:val="00C81F93"/>
    <w:rsid w:val="00CA50E9"/>
    <w:rsid w:val="00CD4F39"/>
    <w:rsid w:val="00CD54AD"/>
    <w:rsid w:val="00CD7C5A"/>
    <w:rsid w:val="00CF087A"/>
    <w:rsid w:val="00CF0A6F"/>
    <w:rsid w:val="00CF73A7"/>
    <w:rsid w:val="00CF781A"/>
    <w:rsid w:val="00D341D1"/>
    <w:rsid w:val="00D43A0E"/>
    <w:rsid w:val="00D4550C"/>
    <w:rsid w:val="00D54FB9"/>
    <w:rsid w:val="00D72282"/>
    <w:rsid w:val="00D95412"/>
    <w:rsid w:val="00DD3B40"/>
    <w:rsid w:val="00E00084"/>
    <w:rsid w:val="00E01F89"/>
    <w:rsid w:val="00E05369"/>
    <w:rsid w:val="00E160B1"/>
    <w:rsid w:val="00E20878"/>
    <w:rsid w:val="00E23F6F"/>
    <w:rsid w:val="00E262CE"/>
    <w:rsid w:val="00E42C9D"/>
    <w:rsid w:val="00E511A5"/>
    <w:rsid w:val="00E539E3"/>
    <w:rsid w:val="00E56FA0"/>
    <w:rsid w:val="00E75937"/>
    <w:rsid w:val="00EA2C4F"/>
    <w:rsid w:val="00EC55F4"/>
    <w:rsid w:val="00ED73F7"/>
    <w:rsid w:val="00EE4750"/>
    <w:rsid w:val="00EF2265"/>
    <w:rsid w:val="00F0706F"/>
    <w:rsid w:val="00F33946"/>
    <w:rsid w:val="00F33A3D"/>
    <w:rsid w:val="00F4272C"/>
    <w:rsid w:val="00F46F3C"/>
    <w:rsid w:val="00F612DF"/>
    <w:rsid w:val="00F76653"/>
    <w:rsid w:val="00F8305B"/>
    <w:rsid w:val="00F86F79"/>
    <w:rsid w:val="00FA2F05"/>
    <w:rsid w:val="00FB439D"/>
    <w:rsid w:val="00FE0FFD"/>
    <w:rsid w:val="00FE7AE6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2"/>
  </w:style>
  <w:style w:type="paragraph" w:styleId="4">
    <w:name w:val="heading 4"/>
    <w:basedOn w:val="a"/>
    <w:next w:val="a"/>
    <w:link w:val="40"/>
    <w:qFormat/>
    <w:rsid w:val="00BB0D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81FA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BB0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BB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B0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полужирный,По центру"/>
    <w:basedOn w:val="a"/>
    <w:rsid w:val="00BB0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1968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8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rsid w:val="00360D58"/>
  </w:style>
  <w:style w:type="character" w:styleId="a6">
    <w:name w:val="Hyperlink"/>
    <w:basedOn w:val="a0"/>
    <w:uiPriority w:val="99"/>
    <w:semiHidden/>
    <w:unhideWhenUsed/>
    <w:rsid w:val="00360D5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C4F"/>
  </w:style>
  <w:style w:type="paragraph" w:styleId="a9">
    <w:name w:val="footer"/>
    <w:basedOn w:val="a"/>
    <w:link w:val="aa"/>
    <w:uiPriority w:val="99"/>
    <w:unhideWhenUsed/>
    <w:rsid w:val="00EA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C4F"/>
  </w:style>
  <w:style w:type="paragraph" w:styleId="ab">
    <w:name w:val="Balloon Text"/>
    <w:basedOn w:val="a"/>
    <w:link w:val="ac"/>
    <w:uiPriority w:val="99"/>
    <w:semiHidden/>
    <w:unhideWhenUsed/>
    <w:rsid w:val="00AE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A0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40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7D7"/>
  </w:style>
  <w:style w:type="paragraph" w:styleId="ad">
    <w:name w:val="No Spacing"/>
    <w:uiPriority w:val="1"/>
    <w:qFormat/>
    <w:rsid w:val="009A0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1</cp:lastModifiedBy>
  <cp:revision>64</cp:revision>
  <cp:lastPrinted>2022-04-04T10:39:00Z</cp:lastPrinted>
  <dcterms:created xsi:type="dcterms:W3CDTF">2022-02-17T04:08:00Z</dcterms:created>
  <dcterms:modified xsi:type="dcterms:W3CDTF">2022-04-05T13:13:00Z</dcterms:modified>
</cp:coreProperties>
</file>