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8" w:rsidRDefault="00A91E91" w:rsidP="00A9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43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Pr="00B41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91E91" w:rsidRPr="00B4143A" w:rsidRDefault="00EA18E8" w:rsidP="00A9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A91E91" w:rsidRPr="00B4143A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91E91" w:rsidRPr="00B4143A" w:rsidRDefault="00A91E91" w:rsidP="00A9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43A">
        <w:rPr>
          <w:rFonts w:ascii="Times New Roman" w:eastAsia="Times New Roman" w:hAnsi="Times New Roman" w:cs="Times New Roman"/>
          <w:sz w:val="28"/>
          <w:szCs w:val="28"/>
        </w:rPr>
        <w:t>АКБУЛАКСКОГО  РАЙОНА  ОРЕНБУРГСКОЙ  ОБЛАСТИ</w:t>
      </w:r>
    </w:p>
    <w:p w:rsidR="00A91E91" w:rsidRPr="00B4143A" w:rsidRDefault="00A91E91" w:rsidP="00A9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E91" w:rsidRPr="00EA18E8" w:rsidRDefault="00A91E91" w:rsidP="00A9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E8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91E91" w:rsidRPr="009B7043" w:rsidRDefault="00A91E91" w:rsidP="00A9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8E8" w:rsidRDefault="00EA18E8" w:rsidP="00A9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E91" w:rsidRDefault="00D85F95" w:rsidP="00A9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24.02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91E91" w:rsidRPr="009B70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12 –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96" w:rsidRDefault="00EA18E8" w:rsidP="00A91E91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Советское</w:t>
      </w:r>
    </w:p>
    <w:p w:rsidR="00A91E91" w:rsidRDefault="00A91E91" w:rsidP="00A91E91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</w:t>
      </w:r>
      <w:bookmarkStart w:id="0" w:name="_GoBack"/>
      <w:bookmarkEnd w:id="0"/>
      <w:r w:rsidR="00FD4B46" w:rsidRPr="00FD4B46">
        <w:rPr>
          <w:rFonts w:ascii="Times New Roman" w:hAnsi="Times New Roman" w:cs="Times New Roman"/>
          <w:bCs/>
          <w:sz w:val="28"/>
          <w:szCs w:val="28"/>
        </w:rPr>
        <w:t>й обязательств по строительству, реконструкции и (или) модерни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65D9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A91E91" w:rsidRDefault="001B1DD4" w:rsidP="00EA18E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от  26  декабря  2008  года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>кой  Федерации  от  27 октября 2021  г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№  1844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10" w:tgtFrame="_blank" w:history="1">
        <w:r w:rsidR="00565D96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 требовани</w:t>
        </w:r>
        <w:r w:rsidR="00565D96">
          <w:rPr>
            <w:rFonts w:ascii="Times New Roman" w:eastAsia="Times New Roman" w:hAnsi="Times New Roman" w:cs="Times New Roman"/>
            <w:sz w:val="28"/>
            <w:szCs w:val="28"/>
          </w:rPr>
          <w:t xml:space="preserve">й  к  разработке, содержанию, общественному обсуждению проектов форм 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 проверочных  листов</w:t>
        </w:r>
        <w:r w:rsidR="004238A0">
          <w:rPr>
            <w:rFonts w:ascii="Times New Roman" w:eastAsia="Times New Roman" w:hAnsi="Times New Roman" w:cs="Times New Roman"/>
            <w:sz w:val="28"/>
            <w:szCs w:val="28"/>
          </w:rPr>
          <w:t>, утверждению, применению, актуализации форм проверочных листов, а также случаев обязательного применения проверочных листов»</w:t>
        </w:r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38A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EA18E8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EA18E8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Утвердить  форму  проверочного листа  (списков  контрольных  </w:t>
      </w:r>
      <w:r w:rsidRPr="00FD4B4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D4B46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ктов теплоснабжения  на территории 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A18E8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A91E91" w:rsidRPr="00B4143A" w:rsidRDefault="00565D96" w:rsidP="00A91E9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специально отведенных Уставом местах и разместить на сайте муниципального образования </w:t>
      </w:r>
      <w:r w:rsidR="00EA18E8">
        <w:rPr>
          <w:rFonts w:ascii="Times New Roman" w:hAnsi="Times New Roman" w:cs="Times New Roman"/>
          <w:spacing w:val="2"/>
          <w:sz w:val="28"/>
          <w:szCs w:val="28"/>
        </w:rPr>
        <w:t xml:space="preserve">Советский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91E91" w:rsidRPr="00B4143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A91E91" w:rsidRPr="00B4143A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EA18E8">
        <w:rPr>
          <w:rFonts w:ascii="Times New Roman" w:eastAsia="Times New Roman" w:hAnsi="Times New Roman" w:cs="Times New Roman"/>
          <w:sz w:val="28"/>
          <w:szCs w:val="28"/>
          <w:lang w:val="en-US"/>
        </w:rPr>
        <w:t>sovetskij</w:t>
      </w:r>
      <w:r w:rsidR="00EA18E8" w:rsidRPr="00EA1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8E8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="00A91E91" w:rsidRPr="00B41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E91" w:rsidRPr="00B414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D96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после его обнародования.</w:t>
      </w:r>
    </w:p>
    <w:p w:rsidR="00565D96" w:rsidRPr="00067741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4.Контрольза исполнением данного постановления оставляю за собой.</w:t>
      </w:r>
    </w:p>
    <w:p w:rsidR="00565D96" w:rsidRPr="00067741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96" w:rsidRPr="00067741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1E91" w:rsidRPr="00EA18E8" w:rsidRDefault="00A91E91" w:rsidP="00A9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EA18E8">
        <w:rPr>
          <w:rFonts w:ascii="Times New Roman" w:eastAsia="Times New Roman" w:hAnsi="Times New Roman" w:cs="Times New Roman"/>
          <w:sz w:val="28"/>
          <w:szCs w:val="28"/>
        </w:rPr>
        <w:t xml:space="preserve">                    С.М. Кравченко</w:t>
      </w:r>
    </w:p>
    <w:p w:rsidR="00A91E91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E91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E91" w:rsidRPr="00563547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A91E91" w:rsidRPr="00563547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A91E91" w:rsidRDefault="00A91E91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91E91" w:rsidRPr="00563547" w:rsidRDefault="00D85F95" w:rsidP="00A91E9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24.02.</w:t>
      </w:r>
      <w:r w:rsidR="00A91E9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A91E9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1E9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5277C4" w:rsidRDefault="005277C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565D96" w:rsidRPr="00EC39B3" w:rsidRDefault="001B1DD4" w:rsidP="0056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65D9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56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65D9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 xml:space="preserve">00.00.2022 г. № </w:t>
      </w:r>
      <w:r w:rsidR="00A91E9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65D96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565D96">
        <w:rPr>
          <w:rFonts w:ascii="Times New Roman" w:hAnsi="Times New Roman" w:cs="Times New Roman"/>
          <w:bCs/>
          <w:sz w:val="28"/>
          <w:szCs w:val="28"/>
        </w:rPr>
        <w:t xml:space="preserve"> объектов теплоснабжения  на территории 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65D9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</w:t>
      </w:r>
      <w:r w:rsidR="00A91E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3F6" w:rsidRPr="00EC39B3" w:rsidRDefault="001B1DD4" w:rsidP="0051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</w:t>
      </w:r>
      <w:r w:rsidR="005143F6">
        <w:rPr>
          <w:rFonts w:ascii="Times New Roman" w:hAnsi="Times New Roman" w:cs="Times New Roman"/>
          <w:bCs/>
          <w:sz w:val="28"/>
          <w:szCs w:val="28"/>
        </w:rPr>
        <w:t xml:space="preserve">зации объектов теплоснабжения  на территории 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143F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</w:p>
    <w:p w:rsidR="001B1DD4" w:rsidRPr="00EC39B3" w:rsidRDefault="001B1DD4" w:rsidP="005143F6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5277C4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51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5143F6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</w:t>
      </w:r>
      <w:r w:rsidR="00EA18E8">
        <w:rPr>
          <w:rFonts w:ascii="Times New Roman" w:hAnsi="Times New Roman" w:cs="Times New Roman"/>
          <w:bCs/>
          <w:sz w:val="28"/>
          <w:szCs w:val="28"/>
        </w:rPr>
        <w:t xml:space="preserve">Советский </w:t>
      </w:r>
      <w:r w:rsidR="005143F6">
        <w:rPr>
          <w:rFonts w:ascii="Times New Roman" w:hAnsi="Times New Roman" w:cs="Times New Roman"/>
          <w:bCs/>
          <w:sz w:val="28"/>
          <w:szCs w:val="28"/>
        </w:rPr>
        <w:t>сельсовет Акбулакского района Оренбургской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5277C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4391"/>
        <w:gridCol w:w="803"/>
        <w:gridCol w:w="1182"/>
        <w:gridCol w:w="1256"/>
        <w:gridCol w:w="33"/>
        <w:gridCol w:w="8"/>
        <w:gridCol w:w="2388"/>
        <w:gridCol w:w="7"/>
        <w:gridCol w:w="4104"/>
      </w:tblGrid>
      <w:tr w:rsidR="001B1DD4" w:rsidRPr="00EA18E8" w:rsidTr="00EA18E8">
        <w:trPr>
          <w:trHeight w:val="100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A18E8" w:rsidRDefault="001B1DD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A18E8" w:rsidRDefault="001B1DD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A18E8" w:rsidRDefault="001B1DD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A18E8" w:rsidRDefault="001B1DD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EA18E8" w:rsidTr="00EA18E8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7C4" w:rsidRPr="00EA18E8" w:rsidTr="00EA18E8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Соблюдаются ли </w:t>
            </w:r>
            <w:hyperlink r:id="rId12" w:anchor="/document/71985198/entry/1000" w:history="1">
              <w:r w:rsidRPr="00EA18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</w:hyperlink>
            <w:r w:rsidRPr="00EA1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EA18E8" w:rsidTr="00EA18E8">
        <w:trPr>
          <w:trHeight w:val="60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</w:rPr>
              <w:t>Соблюдается  ли Порядок</w:t>
            </w:r>
          </w:p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аварийных ситуаций в системах теплоснабжения с учетом взаимодействия тепло-, электро-, топливо- и водоснабжающих </w:t>
            </w:r>
            <w:r w:rsidRPr="00EA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потребителей тепловой 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C4" w:rsidRPr="00EA18E8" w:rsidTr="00EA18E8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EA18E8" w:rsidTr="00EA18E8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 5 ст. 20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EA18E8" w:rsidTr="00EA18E8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ст. 20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EA18E8" w:rsidTr="00EA18E8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3" w:anchor="/document/12177489/entry/2015" w:history="1">
              <w:r w:rsidRPr="00EA18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5 ст. 20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EA18E8" w:rsidTr="00EA18E8">
        <w:trPr>
          <w:trHeight w:val="8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части 5 ст.20 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5 ст. 20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EA18E8" w:rsidTr="00EA18E8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4" w:anchor="/document/12177489/entry/2005" w:history="1">
              <w:r w:rsidRPr="00EA18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части 5 ст. 20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5 ст. 20 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части 5 ст.20 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77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ст. 20 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Имеется ли </w:t>
            </w:r>
            <w:r w:rsidRPr="00EA18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Ст. 22.1.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EA18E8" w:rsidTr="00EA18E8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A18E8" w:rsidRDefault="005277C4" w:rsidP="00EA18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eastAsia="Times New Roman" w:hAnsi="Times New Roman" w:cs="Times New Roman"/>
                <w:sz w:val="24"/>
                <w:szCs w:val="24"/>
              </w:rPr>
              <w:t>Ст. 23.2.</w:t>
            </w:r>
            <w:r w:rsidRPr="00EA1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EA18E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22" w:rsidRDefault="00BC4222" w:rsidP="00EA18E8">
      <w:pPr>
        <w:spacing w:after="0" w:line="240" w:lineRule="auto"/>
      </w:pPr>
      <w:r>
        <w:separator/>
      </w:r>
    </w:p>
  </w:endnote>
  <w:endnote w:type="continuationSeparator" w:id="1">
    <w:p w:rsidR="00BC4222" w:rsidRDefault="00BC4222" w:rsidP="00E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22" w:rsidRDefault="00BC4222" w:rsidP="00EA18E8">
      <w:pPr>
        <w:spacing w:after="0" w:line="240" w:lineRule="auto"/>
      </w:pPr>
      <w:r>
        <w:separator/>
      </w:r>
    </w:p>
  </w:footnote>
  <w:footnote w:type="continuationSeparator" w:id="1">
    <w:p w:rsidR="00BC4222" w:rsidRDefault="00BC4222" w:rsidP="00EA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DD4"/>
    <w:rsid w:val="00014ED3"/>
    <w:rsid w:val="000A2501"/>
    <w:rsid w:val="000C5EB4"/>
    <w:rsid w:val="000F3A40"/>
    <w:rsid w:val="0012295F"/>
    <w:rsid w:val="001B1DD4"/>
    <w:rsid w:val="00254267"/>
    <w:rsid w:val="0039467B"/>
    <w:rsid w:val="003E6FA8"/>
    <w:rsid w:val="004238A0"/>
    <w:rsid w:val="00452EB2"/>
    <w:rsid w:val="00475A9C"/>
    <w:rsid w:val="00513D60"/>
    <w:rsid w:val="005143F6"/>
    <w:rsid w:val="005277C4"/>
    <w:rsid w:val="00541BA4"/>
    <w:rsid w:val="00565D96"/>
    <w:rsid w:val="005758CE"/>
    <w:rsid w:val="00586065"/>
    <w:rsid w:val="007B6B41"/>
    <w:rsid w:val="00915AE9"/>
    <w:rsid w:val="00A028C7"/>
    <w:rsid w:val="00A50B06"/>
    <w:rsid w:val="00A91E91"/>
    <w:rsid w:val="00AC6F23"/>
    <w:rsid w:val="00AF5644"/>
    <w:rsid w:val="00B54B20"/>
    <w:rsid w:val="00B74CAB"/>
    <w:rsid w:val="00BC4222"/>
    <w:rsid w:val="00C00FF2"/>
    <w:rsid w:val="00C20B70"/>
    <w:rsid w:val="00C23069"/>
    <w:rsid w:val="00D85F95"/>
    <w:rsid w:val="00EA18E8"/>
    <w:rsid w:val="00EF411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A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18E8"/>
  </w:style>
  <w:style w:type="paragraph" w:styleId="aa">
    <w:name w:val="footer"/>
    <w:basedOn w:val="a"/>
    <w:link w:val="ab"/>
    <w:uiPriority w:val="99"/>
    <w:semiHidden/>
    <w:unhideWhenUsed/>
    <w:rsid w:val="00EA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18E8"/>
  </w:style>
  <w:style w:type="paragraph" w:styleId="ac">
    <w:name w:val="No Spacing"/>
    <w:uiPriority w:val="1"/>
    <w:qFormat/>
    <w:rsid w:val="00EA1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2021-11-16T05:42:00Z</cp:lastPrinted>
  <dcterms:created xsi:type="dcterms:W3CDTF">2021-10-13T05:46:00Z</dcterms:created>
  <dcterms:modified xsi:type="dcterms:W3CDTF">2022-03-22T07:48:00Z</dcterms:modified>
</cp:coreProperties>
</file>